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0A3" w:rsidRPr="00423100" w:rsidRDefault="006F20A3" w:rsidP="00587CC7">
      <w:pPr>
        <w:jc w:val="center"/>
        <w:rPr>
          <w:b/>
          <w:sz w:val="28"/>
          <w:szCs w:val="28"/>
        </w:rPr>
      </w:pPr>
      <w:r w:rsidRPr="00423100">
        <w:rPr>
          <w:noProof/>
          <w:sz w:val="28"/>
          <w:szCs w:val="28"/>
          <w:lang w:eastAsia="en-GB"/>
        </w:rPr>
        <w:drawing>
          <wp:anchor distT="0" distB="0" distL="114300" distR="114300" simplePos="0" relativeHeight="251658240" behindDoc="1" locked="0" layoutInCell="1" allowOverlap="1" wp14:anchorId="6A10F4F1" wp14:editId="38446D6C">
            <wp:simplePos x="0" y="0"/>
            <wp:positionH relativeFrom="column">
              <wp:posOffset>6943797</wp:posOffset>
            </wp:positionH>
            <wp:positionV relativeFrom="paragraph">
              <wp:posOffset>0</wp:posOffset>
            </wp:positionV>
            <wp:extent cx="2233930" cy="416560"/>
            <wp:effectExtent l="0" t="0" r="0" b="2540"/>
            <wp:wrapTight wrapText="bothSides">
              <wp:wrapPolygon edited="0">
                <wp:start x="0" y="0"/>
                <wp:lineTo x="0" y="11854"/>
                <wp:lineTo x="9026" y="15805"/>
                <wp:lineTo x="0" y="16793"/>
                <wp:lineTo x="0" y="20744"/>
                <wp:lineTo x="1658" y="20744"/>
                <wp:lineTo x="9578" y="20744"/>
                <wp:lineTo x="21367" y="20744"/>
                <wp:lineTo x="21367" y="16793"/>
                <wp:lineTo x="19341" y="15805"/>
                <wp:lineTo x="21367" y="11854"/>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393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3F405B" w:rsidRPr="00423100">
        <w:rPr>
          <w:b/>
          <w:sz w:val="28"/>
          <w:szCs w:val="28"/>
        </w:rPr>
        <w:t>Schools Covid 19 Risk Assessment – May 2020</w:t>
      </w:r>
    </w:p>
    <w:p w:rsidR="00C77A96" w:rsidRDefault="006F20A3" w:rsidP="006F20A3">
      <w:pPr>
        <w:rPr>
          <w:b/>
        </w:rPr>
      </w:pPr>
      <w:r>
        <w:rPr>
          <w:b/>
        </w:rPr>
        <w:tab/>
      </w:r>
      <w:r>
        <w:rPr>
          <w:b/>
        </w:rPr>
        <w:tab/>
      </w:r>
    </w:p>
    <w:p w:rsidR="00970C83" w:rsidRDefault="006F20A3" w:rsidP="006F20A3">
      <w:pPr>
        <w:rPr>
          <w:b/>
        </w:rPr>
      </w:pPr>
      <w:r>
        <w:rPr>
          <w:b/>
        </w:rPr>
        <w:tab/>
      </w:r>
      <w:r>
        <w:rPr>
          <w:b/>
        </w:rPr>
        <w:tab/>
      </w:r>
      <w:r>
        <w:rPr>
          <w:b/>
        </w:rPr>
        <w:tab/>
      </w:r>
      <w:r>
        <w:rPr>
          <w:b/>
        </w:rPr>
        <w:tab/>
      </w:r>
      <w:r>
        <w:rPr>
          <w:b/>
        </w:rPr>
        <w:tab/>
      </w:r>
      <w:r>
        <w:rPr>
          <w:b/>
        </w:rPr>
        <w:tab/>
        <w:t xml:space="preserve"> </w:t>
      </w:r>
    </w:p>
    <w:tbl>
      <w:tblPr>
        <w:tblStyle w:val="TableGrid"/>
        <w:tblW w:w="5000" w:type="pct"/>
        <w:tblLook w:val="04A0" w:firstRow="1" w:lastRow="0" w:firstColumn="1" w:lastColumn="0" w:noHBand="0" w:noVBand="1"/>
      </w:tblPr>
      <w:tblGrid>
        <w:gridCol w:w="4674"/>
        <w:gridCol w:w="9886"/>
      </w:tblGrid>
      <w:tr w:rsidR="003C26CF" w:rsidTr="00FE5F81">
        <w:trPr>
          <w:trHeight w:hRule="exact" w:val="340"/>
        </w:trPr>
        <w:tc>
          <w:tcPr>
            <w:tcW w:w="1605" w:type="pct"/>
          </w:tcPr>
          <w:p w:rsidR="003C26CF" w:rsidRDefault="00BB0B6D" w:rsidP="00C17079">
            <w:pPr>
              <w:rPr>
                <w:b/>
              </w:rPr>
            </w:pPr>
            <w:r>
              <w:rPr>
                <w:b/>
              </w:rPr>
              <w:t>Name of School</w:t>
            </w:r>
          </w:p>
        </w:tc>
        <w:tc>
          <w:tcPr>
            <w:tcW w:w="3395" w:type="pct"/>
          </w:tcPr>
          <w:p w:rsidR="003C26CF" w:rsidRDefault="001E4470" w:rsidP="00587F60">
            <w:pPr>
              <w:jc w:val="center"/>
              <w:rPr>
                <w:b/>
              </w:rPr>
            </w:pPr>
            <w:r>
              <w:rPr>
                <w:b/>
              </w:rPr>
              <w:t>Urchfont CE Primary School</w:t>
            </w:r>
          </w:p>
        </w:tc>
      </w:tr>
      <w:tr w:rsidR="003C26CF" w:rsidTr="00FE5F81">
        <w:trPr>
          <w:trHeight w:hRule="exact" w:val="340"/>
        </w:trPr>
        <w:tc>
          <w:tcPr>
            <w:tcW w:w="1605" w:type="pct"/>
          </w:tcPr>
          <w:p w:rsidR="003C26CF" w:rsidRDefault="00BB0B6D" w:rsidP="00C17079">
            <w:pPr>
              <w:rPr>
                <w:b/>
              </w:rPr>
            </w:pPr>
            <w:r>
              <w:rPr>
                <w:b/>
              </w:rPr>
              <w:t>Name of Headteacher</w:t>
            </w:r>
          </w:p>
        </w:tc>
        <w:tc>
          <w:tcPr>
            <w:tcW w:w="3395" w:type="pct"/>
          </w:tcPr>
          <w:p w:rsidR="003C26CF" w:rsidRDefault="001E4470" w:rsidP="00587F60">
            <w:pPr>
              <w:jc w:val="center"/>
              <w:rPr>
                <w:b/>
              </w:rPr>
            </w:pPr>
            <w:r>
              <w:rPr>
                <w:b/>
              </w:rPr>
              <w:t>Carol Talbot</w:t>
            </w:r>
          </w:p>
        </w:tc>
      </w:tr>
      <w:tr w:rsidR="003C26CF" w:rsidTr="00FE5F81">
        <w:trPr>
          <w:trHeight w:hRule="exact" w:val="340"/>
        </w:trPr>
        <w:tc>
          <w:tcPr>
            <w:tcW w:w="1605" w:type="pct"/>
          </w:tcPr>
          <w:p w:rsidR="003C26CF" w:rsidRDefault="00C17079" w:rsidP="00C17079">
            <w:pPr>
              <w:rPr>
                <w:b/>
              </w:rPr>
            </w:pPr>
            <w:r>
              <w:rPr>
                <w:b/>
              </w:rPr>
              <w:t>Assessment completed by</w:t>
            </w:r>
          </w:p>
        </w:tc>
        <w:tc>
          <w:tcPr>
            <w:tcW w:w="3395" w:type="pct"/>
          </w:tcPr>
          <w:p w:rsidR="003C26CF" w:rsidRDefault="001E4470" w:rsidP="00587F60">
            <w:pPr>
              <w:jc w:val="center"/>
              <w:rPr>
                <w:b/>
              </w:rPr>
            </w:pPr>
            <w:r>
              <w:rPr>
                <w:b/>
              </w:rPr>
              <w:t xml:space="preserve">Carol Talbot / </w:t>
            </w:r>
            <w:r w:rsidR="00130431">
              <w:rPr>
                <w:b/>
              </w:rPr>
              <w:t>Ian Walker/ Graham Creasey</w:t>
            </w:r>
          </w:p>
        </w:tc>
      </w:tr>
      <w:tr w:rsidR="00C17079" w:rsidTr="00FE5F81">
        <w:trPr>
          <w:trHeight w:hRule="exact" w:val="340"/>
        </w:trPr>
        <w:tc>
          <w:tcPr>
            <w:tcW w:w="1605" w:type="pct"/>
          </w:tcPr>
          <w:p w:rsidR="00C17079" w:rsidRDefault="00C17079" w:rsidP="00C17079">
            <w:pPr>
              <w:rPr>
                <w:b/>
              </w:rPr>
            </w:pPr>
            <w:r>
              <w:rPr>
                <w:b/>
              </w:rPr>
              <w:t>Assessment date</w:t>
            </w:r>
          </w:p>
        </w:tc>
        <w:tc>
          <w:tcPr>
            <w:tcW w:w="3395" w:type="pct"/>
          </w:tcPr>
          <w:p w:rsidR="00C17079" w:rsidRDefault="00130431" w:rsidP="00587F60">
            <w:pPr>
              <w:jc w:val="center"/>
              <w:rPr>
                <w:b/>
              </w:rPr>
            </w:pPr>
            <w:r>
              <w:rPr>
                <w:b/>
              </w:rPr>
              <w:t>19</w:t>
            </w:r>
            <w:r w:rsidRPr="00130431">
              <w:rPr>
                <w:b/>
                <w:vertAlign w:val="superscript"/>
              </w:rPr>
              <w:t>th</w:t>
            </w:r>
            <w:r>
              <w:rPr>
                <w:b/>
              </w:rPr>
              <w:t xml:space="preserve"> May 2020</w:t>
            </w:r>
          </w:p>
        </w:tc>
      </w:tr>
    </w:tbl>
    <w:p w:rsidR="003C26CF" w:rsidRDefault="003C26CF" w:rsidP="00587F60">
      <w:pPr>
        <w:jc w:val="center"/>
        <w:rPr>
          <w:b/>
        </w:rPr>
      </w:pPr>
    </w:p>
    <w:p w:rsidR="00AD24F6" w:rsidRPr="00AD24F6" w:rsidRDefault="00AD24F6" w:rsidP="00AD24F6">
      <w:pPr>
        <w:rPr>
          <w:b/>
        </w:rPr>
      </w:pPr>
      <w:r>
        <w:rPr>
          <w:b/>
        </w:rPr>
        <w:t xml:space="preserve">This risk assessment template </w:t>
      </w:r>
      <w:r w:rsidRPr="00AD24F6">
        <w:rPr>
          <w:b/>
        </w:rPr>
        <w:t xml:space="preserve">sets out the measures </w:t>
      </w:r>
      <w:r>
        <w:rPr>
          <w:b/>
        </w:rPr>
        <w:t>that may be used</w:t>
      </w:r>
      <w:r w:rsidRPr="00AD24F6">
        <w:rPr>
          <w:b/>
        </w:rPr>
        <w:t xml:space="preserve"> to maintain a safe environment for all occupants and visitors </w:t>
      </w:r>
      <w:r>
        <w:rPr>
          <w:b/>
        </w:rPr>
        <w:t xml:space="preserve">to the school/setting </w:t>
      </w:r>
      <w:r w:rsidRPr="00AD24F6">
        <w:rPr>
          <w:b/>
        </w:rPr>
        <w:t xml:space="preserve">and </w:t>
      </w:r>
      <w:r>
        <w:rPr>
          <w:b/>
        </w:rPr>
        <w:t xml:space="preserve">to </w:t>
      </w:r>
      <w:r w:rsidRPr="00AD24F6">
        <w:rPr>
          <w:b/>
        </w:rPr>
        <w:t xml:space="preserve">reduce the transmission risk of covid-19 coronavirus as far as is reasonably practicable. Particular attention </w:t>
      </w:r>
      <w:r>
        <w:rPr>
          <w:b/>
        </w:rPr>
        <w:t>must be</w:t>
      </w:r>
      <w:r w:rsidRPr="00AD24F6">
        <w:rPr>
          <w:b/>
        </w:rPr>
        <w:t xml:space="preserve"> given to those at greatest risk including vulnerable groups, pregnant women, and those with underlying health conditions. </w:t>
      </w:r>
    </w:p>
    <w:p w:rsidR="00E62F3C" w:rsidRDefault="00AD24F6" w:rsidP="00AD24F6">
      <w:pPr>
        <w:rPr>
          <w:b/>
        </w:rPr>
      </w:pPr>
      <w:r>
        <w:rPr>
          <w:b/>
        </w:rPr>
        <w:t xml:space="preserve">Use the template to prepare </w:t>
      </w:r>
      <w:r w:rsidRPr="00E62F3C">
        <w:rPr>
          <w:b/>
        </w:rPr>
        <w:t>a specific risk assessment for your schoo</w:t>
      </w:r>
      <w:r>
        <w:rPr>
          <w:b/>
        </w:rPr>
        <w:t>l/</w:t>
      </w:r>
      <w:r w:rsidRPr="00E62F3C">
        <w:rPr>
          <w:b/>
        </w:rPr>
        <w:t>setting</w:t>
      </w:r>
      <w:r>
        <w:rPr>
          <w:b/>
        </w:rPr>
        <w:t>.</w:t>
      </w:r>
      <w:r w:rsidRPr="00E62F3C">
        <w:rPr>
          <w:b/>
        </w:rPr>
        <w:t xml:space="preserve"> It </w:t>
      </w:r>
      <w:r>
        <w:rPr>
          <w:b/>
        </w:rPr>
        <w:t>must be kept under review and updated accordingly.</w:t>
      </w:r>
      <w:r w:rsidR="00E62F3C" w:rsidRPr="00E62F3C">
        <w:rPr>
          <w:b/>
        </w:rPr>
        <w:t xml:space="preserve"> </w:t>
      </w:r>
    </w:p>
    <w:p w:rsidR="001165DE" w:rsidRDefault="001165DE" w:rsidP="00E62F3C">
      <w:pPr>
        <w:rPr>
          <w:b/>
        </w:rPr>
      </w:pPr>
      <w:r>
        <w:rPr>
          <w:b/>
        </w:rPr>
        <w:t>Useful links:</w:t>
      </w:r>
    </w:p>
    <w:p w:rsidR="00AC610C" w:rsidRPr="00A14298" w:rsidRDefault="00AC610C" w:rsidP="00E62F3C">
      <w:r w:rsidRPr="00A14298">
        <w:t>DfE Planning guide</w:t>
      </w:r>
      <w:r w:rsidR="00781044" w:rsidRPr="00A14298">
        <w:t xml:space="preserve"> for primary schools can be found </w:t>
      </w:r>
      <w:hyperlink r:id="rId11" w:history="1">
        <w:r w:rsidR="00781044" w:rsidRPr="00A14298">
          <w:rPr>
            <w:rStyle w:val="Hyperlink"/>
          </w:rPr>
          <w:t>here</w:t>
        </w:r>
      </w:hyperlink>
      <w:r w:rsidR="00781044" w:rsidRPr="00A14298">
        <w:t>.</w:t>
      </w:r>
    </w:p>
    <w:p w:rsidR="003B743C" w:rsidRPr="00A14298" w:rsidRDefault="00395D46" w:rsidP="00E62F3C">
      <w:r w:rsidRPr="00A14298">
        <w:t>DfE g</w:t>
      </w:r>
      <w:r w:rsidR="00887785" w:rsidRPr="00A14298">
        <w:t xml:space="preserve">uidance on implementing protective measures can be found </w:t>
      </w:r>
      <w:hyperlink r:id="rId12" w:history="1">
        <w:r w:rsidR="00CE1BE5" w:rsidRPr="00A14298">
          <w:rPr>
            <w:rStyle w:val="Hyperlink"/>
          </w:rPr>
          <w:t>here</w:t>
        </w:r>
      </w:hyperlink>
      <w:r w:rsidR="00CE1BE5" w:rsidRPr="00A14298">
        <w:t>.</w:t>
      </w:r>
    </w:p>
    <w:p w:rsidR="00D4050C" w:rsidRPr="00A14298" w:rsidRDefault="00772724" w:rsidP="00E62F3C">
      <w:r w:rsidRPr="00A14298">
        <w:t xml:space="preserve">Right Choice Coronavirus Resources are available </w:t>
      </w:r>
      <w:hyperlink r:id="rId13" w:history="1">
        <w:r w:rsidRPr="00A14298">
          <w:rPr>
            <w:rStyle w:val="Hyperlink"/>
          </w:rPr>
          <w:t>here</w:t>
        </w:r>
      </w:hyperlink>
      <w:r w:rsidRPr="00A14298">
        <w:t>.</w:t>
      </w:r>
    </w:p>
    <w:tbl>
      <w:tblPr>
        <w:tblStyle w:val="TableGrid"/>
        <w:tblW w:w="5000" w:type="pct"/>
        <w:tblInd w:w="-113" w:type="dxa"/>
        <w:tblLook w:val="04A0" w:firstRow="1" w:lastRow="0" w:firstColumn="1" w:lastColumn="0" w:noHBand="0" w:noVBand="1"/>
      </w:tblPr>
      <w:tblGrid>
        <w:gridCol w:w="4788"/>
        <w:gridCol w:w="4921"/>
        <w:gridCol w:w="4851"/>
      </w:tblGrid>
      <w:tr w:rsidR="00692FF2" w:rsidRPr="007E1906" w:rsidTr="00C86E21">
        <w:trPr>
          <w:cantSplit/>
          <w:tblHeader/>
        </w:trPr>
        <w:tc>
          <w:tcPr>
            <w:tcW w:w="1644" w:type="pct"/>
            <w:shd w:val="clear" w:color="auto" w:fill="C5E0B3" w:themeFill="accent6" w:themeFillTint="66"/>
          </w:tcPr>
          <w:p w:rsidR="00692FF2" w:rsidRPr="007E1906" w:rsidRDefault="00692FF2" w:rsidP="008F1F2D">
            <w:pPr>
              <w:jc w:val="center"/>
              <w:rPr>
                <w:b/>
              </w:rPr>
            </w:pPr>
            <w:r>
              <w:rPr>
                <w:b/>
              </w:rPr>
              <w:t>RISK</w:t>
            </w:r>
          </w:p>
        </w:tc>
        <w:tc>
          <w:tcPr>
            <w:tcW w:w="1690" w:type="pct"/>
            <w:shd w:val="clear" w:color="auto" w:fill="C5E0B3" w:themeFill="accent6" w:themeFillTint="66"/>
          </w:tcPr>
          <w:p w:rsidR="00692FF2" w:rsidRDefault="00692FF2" w:rsidP="008F1F2D">
            <w:pPr>
              <w:jc w:val="center"/>
              <w:rPr>
                <w:b/>
              </w:rPr>
            </w:pPr>
            <w:r>
              <w:rPr>
                <w:b/>
              </w:rPr>
              <w:t xml:space="preserve"> CONTROL MEASURES</w:t>
            </w:r>
            <w:r w:rsidR="0020457B">
              <w:rPr>
                <w:b/>
              </w:rPr>
              <w:t xml:space="preserve"> TO CONSIDER</w:t>
            </w:r>
          </w:p>
        </w:tc>
        <w:tc>
          <w:tcPr>
            <w:tcW w:w="1666" w:type="pct"/>
            <w:shd w:val="clear" w:color="auto" w:fill="C5E0B3" w:themeFill="accent6" w:themeFillTint="66"/>
          </w:tcPr>
          <w:p w:rsidR="00692FF2" w:rsidRDefault="0020457B" w:rsidP="008F1F2D">
            <w:pPr>
              <w:jc w:val="center"/>
              <w:rPr>
                <w:b/>
              </w:rPr>
            </w:pPr>
            <w:r>
              <w:rPr>
                <w:b/>
              </w:rPr>
              <w:t>LOCAL APPLICATION OF MEASURES</w:t>
            </w:r>
            <w:r w:rsidR="004B2B6D">
              <w:rPr>
                <w:b/>
              </w:rPr>
              <w:t xml:space="preserve"> </w:t>
            </w:r>
          </w:p>
        </w:tc>
      </w:tr>
      <w:tr w:rsidR="00692FF2" w:rsidRPr="00387204" w:rsidTr="00C86E21">
        <w:tc>
          <w:tcPr>
            <w:tcW w:w="1644" w:type="pct"/>
            <w:shd w:val="clear" w:color="auto" w:fill="auto"/>
          </w:tcPr>
          <w:p w:rsidR="00692FF2" w:rsidRPr="00AE6F79" w:rsidRDefault="0020457B" w:rsidP="0020457B">
            <w:pPr>
              <w:pStyle w:val="ListParagraph"/>
              <w:numPr>
                <w:ilvl w:val="0"/>
                <w:numId w:val="2"/>
              </w:numPr>
              <w:ind w:left="452" w:hanging="452"/>
              <w:rPr>
                <w:b/>
              </w:rPr>
            </w:pPr>
            <w:r>
              <w:rPr>
                <w:b/>
              </w:rPr>
              <w:t xml:space="preserve">Maintaining </w:t>
            </w:r>
            <w:r w:rsidR="00692FF2" w:rsidRPr="00AE6F79">
              <w:rPr>
                <w:b/>
              </w:rPr>
              <w:t>Social distancing – external areas</w:t>
            </w:r>
          </w:p>
        </w:tc>
        <w:tc>
          <w:tcPr>
            <w:tcW w:w="1690" w:type="pct"/>
          </w:tcPr>
          <w:p w:rsidR="00692FF2" w:rsidRPr="00387204" w:rsidRDefault="00692FF2" w:rsidP="00D44859"/>
        </w:tc>
        <w:tc>
          <w:tcPr>
            <w:tcW w:w="1666" w:type="pct"/>
          </w:tcPr>
          <w:p w:rsidR="00692FF2" w:rsidRPr="00387204" w:rsidRDefault="00692FF2" w:rsidP="00D44859"/>
        </w:tc>
      </w:tr>
      <w:tr w:rsidR="00692FF2" w:rsidRPr="00387204" w:rsidTr="00C86E21">
        <w:tc>
          <w:tcPr>
            <w:tcW w:w="1644" w:type="pct"/>
            <w:shd w:val="clear" w:color="auto" w:fill="auto"/>
          </w:tcPr>
          <w:p w:rsidR="00692FF2" w:rsidRPr="00954A11" w:rsidRDefault="00A64AF1" w:rsidP="008F1F2D">
            <w:pPr>
              <w:rPr>
                <w:b/>
              </w:rPr>
            </w:pPr>
            <w:r>
              <w:t>Numbers on s</w:t>
            </w:r>
            <w:r w:rsidR="00692FF2">
              <w:t>chool transport</w:t>
            </w:r>
            <w:r>
              <w:t xml:space="preserve"> </w:t>
            </w:r>
            <w:r w:rsidR="0020457B">
              <w:t>impede</w:t>
            </w:r>
            <w:r>
              <w:t xml:space="preserve"> social distancing</w:t>
            </w:r>
            <w:r w:rsidR="00B920BB">
              <w:t>.</w:t>
            </w:r>
            <w:r>
              <w:t xml:space="preserve"> </w:t>
            </w:r>
          </w:p>
        </w:tc>
        <w:tc>
          <w:tcPr>
            <w:tcW w:w="1690" w:type="pct"/>
          </w:tcPr>
          <w:p w:rsidR="00692FF2" w:rsidRPr="005527F5" w:rsidRDefault="00692FF2" w:rsidP="00C86E21">
            <w:pPr>
              <w:pStyle w:val="ListParagraph"/>
              <w:numPr>
                <w:ilvl w:val="0"/>
                <w:numId w:val="7"/>
              </w:numPr>
            </w:pPr>
            <w:r w:rsidRPr="005527F5">
              <w:t>Liaise with School Transport Team before changes to school times are made.</w:t>
            </w:r>
          </w:p>
        </w:tc>
        <w:tc>
          <w:tcPr>
            <w:tcW w:w="1666" w:type="pct"/>
          </w:tcPr>
          <w:p w:rsidR="00692FF2" w:rsidRPr="005527F5" w:rsidRDefault="001E4470" w:rsidP="00D44859">
            <w:r w:rsidRPr="005527F5">
              <w:t>The school has 1 child being transported by Urchfont Community Bus (am) and Community First (pm)</w:t>
            </w:r>
            <w:r w:rsidR="00FB3B65" w:rsidRPr="005527F5">
              <w:t xml:space="preserve"> – this child is currently in Y3.</w:t>
            </w:r>
          </w:p>
          <w:p w:rsidR="001E4470" w:rsidRPr="005527F5" w:rsidRDefault="001E4470" w:rsidP="00D44859"/>
        </w:tc>
      </w:tr>
      <w:tr w:rsidR="00692FF2" w:rsidRPr="00387204" w:rsidTr="00C86E21">
        <w:tc>
          <w:tcPr>
            <w:tcW w:w="1644" w:type="pct"/>
            <w:shd w:val="clear" w:color="auto" w:fill="auto"/>
          </w:tcPr>
          <w:p w:rsidR="00692FF2" w:rsidRPr="00387204" w:rsidRDefault="00B920BB" w:rsidP="008F1F2D">
            <w:r>
              <w:t>Numbers of parents and children at e</w:t>
            </w:r>
            <w:r w:rsidR="00692FF2" w:rsidRPr="00387204">
              <w:t xml:space="preserve">ntrances and exits </w:t>
            </w:r>
            <w:r w:rsidR="0020457B">
              <w:t>impede</w:t>
            </w:r>
            <w:r w:rsidR="000D433B">
              <w:t xml:space="preserve"> social distancing.</w:t>
            </w:r>
          </w:p>
        </w:tc>
        <w:tc>
          <w:tcPr>
            <w:tcW w:w="1690" w:type="pct"/>
          </w:tcPr>
          <w:p w:rsidR="0020457B" w:rsidRPr="005527F5" w:rsidRDefault="0020457B" w:rsidP="00C86E21">
            <w:pPr>
              <w:pStyle w:val="ListParagraph"/>
              <w:numPr>
                <w:ilvl w:val="0"/>
                <w:numId w:val="7"/>
              </w:numPr>
            </w:pPr>
            <w:r w:rsidRPr="005527F5">
              <w:t>Instructions for parents/carers on social distancing rules on site.</w:t>
            </w:r>
          </w:p>
          <w:p w:rsidR="00692FF2" w:rsidRPr="005527F5" w:rsidRDefault="00692FF2" w:rsidP="00C86E21">
            <w:pPr>
              <w:pStyle w:val="ListParagraph"/>
              <w:numPr>
                <w:ilvl w:val="0"/>
                <w:numId w:val="7"/>
              </w:numPr>
            </w:pPr>
            <w:r w:rsidRPr="005527F5">
              <w:t>Staggered start/finish times for different groups.</w:t>
            </w:r>
            <w:r w:rsidR="00376239" w:rsidRPr="005527F5">
              <w:rPr>
                <w:color w:val="FF0000"/>
              </w:rPr>
              <w:t xml:space="preserve"> </w:t>
            </w:r>
          </w:p>
          <w:p w:rsidR="00692FF2" w:rsidRPr="005527F5" w:rsidRDefault="00692FF2" w:rsidP="00C86E21">
            <w:pPr>
              <w:pStyle w:val="ListParagraph"/>
              <w:numPr>
                <w:ilvl w:val="0"/>
                <w:numId w:val="7"/>
              </w:numPr>
            </w:pPr>
            <w:r w:rsidRPr="005527F5">
              <w:lastRenderedPageBreak/>
              <w:t>Markers on floor for children and parents to wait.</w:t>
            </w:r>
            <w:r w:rsidR="0020457B" w:rsidRPr="005527F5">
              <w:t xml:space="preserve"> Ensure markings do not create slip/trip hazard</w:t>
            </w:r>
          </w:p>
          <w:p w:rsidR="00692FF2" w:rsidRPr="005527F5" w:rsidRDefault="00692FF2" w:rsidP="00C86E21">
            <w:pPr>
              <w:pStyle w:val="ListParagraph"/>
              <w:numPr>
                <w:ilvl w:val="0"/>
                <w:numId w:val="7"/>
              </w:numPr>
            </w:pPr>
            <w:r w:rsidRPr="005527F5">
              <w:t>Use of different entrances/exits for different groups.</w:t>
            </w:r>
          </w:p>
          <w:p w:rsidR="00692FF2" w:rsidRPr="005527F5" w:rsidRDefault="00692FF2" w:rsidP="00C86E21">
            <w:pPr>
              <w:pStyle w:val="ListParagraph"/>
              <w:numPr>
                <w:ilvl w:val="0"/>
                <w:numId w:val="7"/>
              </w:numPr>
            </w:pPr>
            <w:r w:rsidRPr="005527F5">
              <w:t>Only one parent/carer to accompany child.</w:t>
            </w:r>
          </w:p>
          <w:p w:rsidR="00692FF2" w:rsidRPr="005527F5" w:rsidRDefault="00692FF2" w:rsidP="00C86E21">
            <w:pPr>
              <w:pStyle w:val="ListParagraph"/>
              <w:numPr>
                <w:ilvl w:val="0"/>
                <w:numId w:val="7"/>
              </w:numPr>
            </w:pPr>
            <w:r w:rsidRPr="005527F5">
              <w:t>Staff on duty to supervise.</w:t>
            </w:r>
          </w:p>
          <w:p w:rsidR="00692FF2" w:rsidRPr="005527F5" w:rsidRDefault="00692FF2" w:rsidP="00C86E21">
            <w:pPr>
              <w:pStyle w:val="ListParagraph"/>
              <w:numPr>
                <w:ilvl w:val="0"/>
                <w:numId w:val="7"/>
              </w:numPr>
            </w:pPr>
            <w:r w:rsidRPr="005527F5">
              <w:t>Signage.</w:t>
            </w:r>
          </w:p>
        </w:tc>
        <w:tc>
          <w:tcPr>
            <w:tcW w:w="1666" w:type="pct"/>
          </w:tcPr>
          <w:p w:rsidR="00FB3B65" w:rsidRPr="005527F5" w:rsidRDefault="00FB3B65" w:rsidP="00FB3B65">
            <w:r w:rsidRPr="005527F5">
              <w:rPr>
                <w:b/>
                <w:color w:val="FF0000"/>
                <w:sz w:val="24"/>
                <w:szCs w:val="24"/>
              </w:rPr>
              <w:lastRenderedPageBreak/>
              <w:t>Instructions</w:t>
            </w:r>
            <w:r w:rsidRPr="005527F5">
              <w:rPr>
                <w:b/>
                <w:color w:val="FF0000"/>
              </w:rPr>
              <w:t xml:space="preserve"> </w:t>
            </w:r>
            <w:r w:rsidRPr="005527F5">
              <w:t xml:space="preserve">- Before reopening, a letter will be sent to parents outlining expectations and will include social distancing rules and only one parent to bring and collect child/ren to school. </w:t>
            </w:r>
          </w:p>
          <w:p w:rsidR="00FB3B65" w:rsidRPr="005527F5" w:rsidRDefault="00FB3B65" w:rsidP="00FB3B65">
            <w:pPr>
              <w:rPr>
                <w:b/>
                <w:color w:val="FF0000"/>
                <w:sz w:val="24"/>
                <w:szCs w:val="24"/>
                <w:u w:val="single"/>
              </w:rPr>
            </w:pPr>
            <w:r w:rsidRPr="005527F5">
              <w:rPr>
                <w:b/>
                <w:color w:val="FF0000"/>
                <w:sz w:val="24"/>
                <w:szCs w:val="24"/>
                <w:u w:val="single"/>
              </w:rPr>
              <w:lastRenderedPageBreak/>
              <w:t xml:space="preserve">Timings &amp; Markings </w:t>
            </w:r>
          </w:p>
          <w:p w:rsidR="001243DE" w:rsidRPr="005527F5" w:rsidRDefault="001243DE" w:rsidP="00FB3B65">
            <w:pPr>
              <w:rPr>
                <w:b/>
                <w:color w:val="FF0000"/>
                <w:sz w:val="24"/>
                <w:szCs w:val="24"/>
                <w:u w:val="single"/>
              </w:rPr>
            </w:pPr>
            <w:r w:rsidRPr="005527F5">
              <w:rPr>
                <w:b/>
                <w:color w:val="FF0000"/>
                <w:sz w:val="24"/>
                <w:szCs w:val="24"/>
                <w:u w:val="single"/>
              </w:rPr>
              <w:t>Children MUST be brought to and collected from school (DFE Guidance)</w:t>
            </w:r>
          </w:p>
          <w:p w:rsidR="00FB3B65" w:rsidRPr="005527F5" w:rsidRDefault="001243DE" w:rsidP="00FB3B65">
            <w:pPr>
              <w:rPr>
                <w:b/>
              </w:rPr>
            </w:pPr>
            <w:r w:rsidRPr="005527F5">
              <w:rPr>
                <w:b/>
              </w:rPr>
              <w:t>Drop – off in the morning.</w:t>
            </w:r>
          </w:p>
          <w:p w:rsidR="00FB3B65" w:rsidRPr="005527F5" w:rsidRDefault="001243DE" w:rsidP="00FB3B65">
            <w:r w:rsidRPr="005527F5">
              <w:t>We are insisting</w:t>
            </w:r>
            <w:r w:rsidR="00FB3B65" w:rsidRPr="005527F5">
              <w:t xml:space="preserve"> parents (only one per family) to follow a set route to enter and leave the school premises. In the morning, the route will be down the school pathway from the green, along the school building where they will form a queue. We will put a series of cones at the end of the building and place hazard tape 2 metres from the school door. We will ask one child/family to enter reception at a time. In reception, the child will be marked in the register, if we have capacity for hot lunches, choices will also be taken. We will ask adults to then leave the school premises down the school driveway. ALL CHILDREN WILL ENTER THE SCHOOL VIA RECEPTION – THIS MAY CHANGE IF NUMBERS INCREASE TO ALL YEAR GROUPS IN THE COMING MONTHS.</w:t>
            </w:r>
          </w:p>
          <w:p w:rsidR="00FB3B65" w:rsidRPr="005527F5" w:rsidRDefault="00FB3B65" w:rsidP="00FB3B65">
            <w:r w:rsidRPr="005527F5">
              <w:t>8.50 – 9.00am – Year 6</w:t>
            </w:r>
          </w:p>
          <w:p w:rsidR="00FB3B65" w:rsidRPr="005527F5" w:rsidRDefault="00FB3B65" w:rsidP="00FB3B65">
            <w:r w:rsidRPr="005527F5">
              <w:t>9.05 – 9.20am – Year 1 and Critical Worker &amp; Vulnerable children</w:t>
            </w:r>
          </w:p>
          <w:p w:rsidR="00FB3B65" w:rsidRPr="005527F5" w:rsidRDefault="00FB3B65" w:rsidP="00FB3B65">
            <w:r w:rsidRPr="005527F5">
              <w:t>9.25 – 9.45am – Year R</w:t>
            </w:r>
          </w:p>
          <w:p w:rsidR="00800094" w:rsidRPr="005527F5" w:rsidRDefault="00800094" w:rsidP="00FB3B65">
            <w:r w:rsidRPr="005527F5">
              <w:t>*Parents bringing children to school from different year groups will be permitted to drop off all children together.</w:t>
            </w:r>
          </w:p>
          <w:p w:rsidR="00FB3B65" w:rsidRPr="005527F5" w:rsidRDefault="00FB3B65" w:rsidP="00FB3B65">
            <w:pPr>
              <w:rPr>
                <w:b/>
              </w:rPr>
            </w:pPr>
            <w:r w:rsidRPr="005527F5">
              <w:rPr>
                <w:b/>
              </w:rPr>
              <w:t>End of the Day</w:t>
            </w:r>
          </w:p>
          <w:p w:rsidR="001243DE" w:rsidRPr="005527F5" w:rsidRDefault="001243DE" w:rsidP="00FB3B65">
            <w:r w:rsidRPr="005527F5">
              <w:t xml:space="preserve">We will insist parents </w:t>
            </w:r>
            <w:r w:rsidR="00FB3B65" w:rsidRPr="005527F5">
              <w:t>come</w:t>
            </w:r>
            <w:r w:rsidRPr="005527F5">
              <w:t xml:space="preserve"> up the driveway and wait in</w:t>
            </w:r>
            <w:r w:rsidR="002B08C4" w:rsidRPr="005527F5">
              <w:t xml:space="preserve"> </w:t>
            </w:r>
            <w:r w:rsidRPr="005527F5">
              <w:t xml:space="preserve">front of the metal the gate. Children will </w:t>
            </w:r>
            <w:r w:rsidR="00FB3B65" w:rsidRPr="005527F5">
              <w:t xml:space="preserve">wait in the hall and staff will release the child to the parent via reception. </w:t>
            </w:r>
            <w:r w:rsidR="000C0EBC" w:rsidRPr="005527F5">
              <w:t>Parents should exit through the wooden gate to the Green.</w:t>
            </w:r>
          </w:p>
          <w:p w:rsidR="00FB3B65" w:rsidRPr="005527F5" w:rsidRDefault="00FB3B65" w:rsidP="00FB3B65">
            <w:r w:rsidRPr="005527F5">
              <w:t>2.50pm – Year R</w:t>
            </w:r>
          </w:p>
          <w:p w:rsidR="00FB3B65" w:rsidRPr="005527F5" w:rsidRDefault="00FB3B65" w:rsidP="00FB3B65">
            <w:r w:rsidRPr="005527F5">
              <w:lastRenderedPageBreak/>
              <w:t>3.05pm - Year 1 and Critical Worker &amp; Vulnerable children</w:t>
            </w:r>
          </w:p>
          <w:p w:rsidR="00692FF2" w:rsidRPr="005527F5" w:rsidRDefault="00FB3B65" w:rsidP="00FB3B65">
            <w:r w:rsidRPr="005527F5">
              <w:t>3.15pm – Year 6</w:t>
            </w:r>
          </w:p>
          <w:p w:rsidR="00800094" w:rsidRPr="005527F5" w:rsidRDefault="00800094" w:rsidP="00800094">
            <w:r w:rsidRPr="005527F5">
              <w:t>* Parents collecting children to school from different year groups will be permitted to collect all children together.</w:t>
            </w:r>
          </w:p>
          <w:p w:rsidR="00FB3B65" w:rsidRPr="005527F5" w:rsidRDefault="00FB3B65" w:rsidP="00FB3B65">
            <w:r w:rsidRPr="005527F5">
              <w:rPr>
                <w:b/>
                <w:color w:val="FF0000"/>
                <w:sz w:val="24"/>
                <w:szCs w:val="24"/>
              </w:rPr>
              <w:t>Signage</w:t>
            </w:r>
            <w:r w:rsidRPr="005527F5">
              <w:rPr>
                <w:b/>
              </w:rPr>
              <w:t xml:space="preserve"> </w:t>
            </w:r>
            <w:r w:rsidRPr="005527F5">
              <w:t>- Social distancing posters will be put up on school pathway, gate and in windows along school building.</w:t>
            </w:r>
          </w:p>
          <w:p w:rsidR="00FB3B65" w:rsidRPr="005527F5" w:rsidRDefault="00FB3B65" w:rsidP="00FB3B65">
            <w:pPr>
              <w:rPr>
                <w:b/>
              </w:rPr>
            </w:pPr>
            <w:r w:rsidRPr="005527F5">
              <w:rPr>
                <w:b/>
                <w:color w:val="FF0000"/>
                <w:sz w:val="24"/>
                <w:szCs w:val="24"/>
              </w:rPr>
              <w:t xml:space="preserve">Staffing </w:t>
            </w:r>
            <w:r w:rsidRPr="005527F5">
              <w:rPr>
                <w:b/>
              </w:rPr>
              <w:t xml:space="preserve">– </w:t>
            </w:r>
            <w:r w:rsidRPr="005527F5">
              <w:t>initially, a member of admin staff will be on duty to take registers. A member of SLT will be on duty outside directing parents and children and a member of staff in hall welcoming and directing children.</w:t>
            </w:r>
            <w:r w:rsidRPr="005527F5">
              <w:rPr>
                <w:b/>
              </w:rPr>
              <w:t xml:space="preserve"> This </w:t>
            </w:r>
            <w:r w:rsidR="00E80FAF" w:rsidRPr="005527F5">
              <w:rPr>
                <w:b/>
              </w:rPr>
              <w:t>may reduce as children become accustomed to the routines.</w:t>
            </w:r>
          </w:p>
        </w:tc>
      </w:tr>
      <w:tr w:rsidR="00692FF2" w:rsidRPr="00387204" w:rsidTr="00C86E21">
        <w:tc>
          <w:tcPr>
            <w:tcW w:w="1644" w:type="pct"/>
            <w:shd w:val="clear" w:color="auto" w:fill="auto"/>
          </w:tcPr>
          <w:p w:rsidR="00692FF2" w:rsidRPr="00387204" w:rsidRDefault="000D433B" w:rsidP="008F1F2D">
            <w:r>
              <w:lastRenderedPageBreak/>
              <w:t xml:space="preserve">Changes to </w:t>
            </w:r>
            <w:r w:rsidR="00BA4E62">
              <w:t>school routine cause</w:t>
            </w:r>
            <w:r w:rsidR="0020457B">
              <w:t xml:space="preserve"> vehicular and pedestrian </w:t>
            </w:r>
            <w:r w:rsidR="00BA4E62">
              <w:t>t</w:t>
            </w:r>
            <w:r w:rsidR="00692FF2">
              <w:t>raffic management</w:t>
            </w:r>
            <w:r w:rsidR="00BA4E62">
              <w:t xml:space="preserve"> issues.</w:t>
            </w:r>
          </w:p>
        </w:tc>
        <w:tc>
          <w:tcPr>
            <w:tcW w:w="1690" w:type="pct"/>
          </w:tcPr>
          <w:p w:rsidR="00692FF2" w:rsidRPr="005527F5" w:rsidRDefault="00692FF2" w:rsidP="00C86E21">
            <w:pPr>
              <w:pStyle w:val="ListParagraph"/>
              <w:numPr>
                <w:ilvl w:val="0"/>
                <w:numId w:val="7"/>
              </w:numPr>
            </w:pPr>
            <w:r w:rsidRPr="005527F5">
              <w:t>Encourage parents to walk/cycle to school with children.</w:t>
            </w:r>
          </w:p>
          <w:p w:rsidR="00692FF2" w:rsidRPr="005527F5" w:rsidRDefault="00692FF2" w:rsidP="00C86E21">
            <w:pPr>
              <w:pStyle w:val="ListParagraph"/>
              <w:numPr>
                <w:ilvl w:val="0"/>
                <w:numId w:val="7"/>
              </w:numPr>
            </w:pPr>
            <w:r w:rsidRPr="005527F5">
              <w:t>Stagger drop off / pick up times.</w:t>
            </w:r>
          </w:p>
          <w:p w:rsidR="00692FF2" w:rsidRPr="005527F5" w:rsidRDefault="00692FF2" w:rsidP="00C86E21">
            <w:pPr>
              <w:pStyle w:val="ListParagraph"/>
              <w:numPr>
                <w:ilvl w:val="0"/>
                <w:numId w:val="7"/>
              </w:numPr>
            </w:pPr>
            <w:r w:rsidRPr="005527F5">
              <w:t>Review traffic management risk assessment where changes to start/end of day apply.</w:t>
            </w:r>
          </w:p>
          <w:p w:rsidR="00692FF2" w:rsidRPr="005527F5" w:rsidRDefault="00692FF2" w:rsidP="00C86E21">
            <w:pPr>
              <w:pStyle w:val="ListParagraph"/>
              <w:numPr>
                <w:ilvl w:val="0"/>
                <w:numId w:val="7"/>
              </w:numPr>
            </w:pPr>
            <w:r w:rsidRPr="005527F5">
              <w:t>Encourage staff to walk/cycle to school.</w:t>
            </w:r>
          </w:p>
          <w:p w:rsidR="00692FF2" w:rsidRPr="005527F5" w:rsidRDefault="00954E2F" w:rsidP="00C86E21">
            <w:pPr>
              <w:pStyle w:val="ListParagraph"/>
              <w:numPr>
                <w:ilvl w:val="0"/>
                <w:numId w:val="7"/>
              </w:numPr>
            </w:pPr>
            <w:r w:rsidRPr="005527F5">
              <w:t>Staff on duty to supervise.</w:t>
            </w:r>
          </w:p>
        </w:tc>
        <w:tc>
          <w:tcPr>
            <w:tcW w:w="1666" w:type="pct"/>
          </w:tcPr>
          <w:p w:rsidR="000C0EBC" w:rsidRPr="005527F5" w:rsidRDefault="000C0EBC" w:rsidP="00D44859">
            <w:r w:rsidRPr="005527F5">
              <w:t xml:space="preserve">Under normal circumstances there is no particular issues with vehicular and pedestrian management. By staggering drop off and pick up times we would expect any issues to lessen. </w:t>
            </w:r>
          </w:p>
          <w:p w:rsidR="00692FF2" w:rsidRPr="005527F5" w:rsidRDefault="00E80FAF" w:rsidP="00D44859">
            <w:r w:rsidRPr="005527F5">
              <w:t>In letter, there will be an encouragement not drive to</w:t>
            </w:r>
            <w:r w:rsidR="00800094" w:rsidRPr="005527F5">
              <w:t xml:space="preserve"> school if possible and to adhere </w:t>
            </w:r>
            <w:r w:rsidRPr="005527F5">
              <w:t>to the one -way system set up by school to drop off and collect children.</w:t>
            </w:r>
            <w:r w:rsidR="00800094" w:rsidRPr="005527F5">
              <w:t xml:space="preserve"> </w:t>
            </w:r>
          </w:p>
          <w:p w:rsidR="00800094" w:rsidRPr="005527F5" w:rsidRDefault="000C0EBC" w:rsidP="00800094">
            <w:pPr>
              <w:pStyle w:val="ListParagraph"/>
              <w:numPr>
                <w:ilvl w:val="0"/>
                <w:numId w:val="7"/>
              </w:numPr>
            </w:pPr>
            <w:r w:rsidRPr="005527F5">
              <w:t>Staff will</w:t>
            </w:r>
            <w:r w:rsidR="00800094" w:rsidRPr="005527F5">
              <w:t xml:space="preserve"> be aware that at the start and end of the day there will be children and parents </w:t>
            </w:r>
            <w:r w:rsidR="00BC0883" w:rsidRPr="005527F5">
              <w:t>using the school driveway.</w:t>
            </w:r>
          </w:p>
          <w:p w:rsidR="00800094" w:rsidRPr="005527F5" w:rsidRDefault="00800094" w:rsidP="00D44859"/>
          <w:p w:rsidR="00E80FAF" w:rsidRPr="005527F5" w:rsidRDefault="00E80FAF" w:rsidP="00D44859"/>
          <w:p w:rsidR="00E80FAF" w:rsidRPr="005527F5" w:rsidRDefault="00E80FAF" w:rsidP="00D44859"/>
        </w:tc>
      </w:tr>
      <w:tr w:rsidR="00692FF2" w:rsidRPr="008A3413" w:rsidTr="00C86E21">
        <w:tc>
          <w:tcPr>
            <w:tcW w:w="1644" w:type="pct"/>
            <w:shd w:val="clear" w:color="auto" w:fill="auto"/>
          </w:tcPr>
          <w:p w:rsidR="00692FF2" w:rsidRPr="00AE6F79" w:rsidRDefault="00692FF2" w:rsidP="008F1F2D">
            <w:pPr>
              <w:pStyle w:val="ListParagraph"/>
              <w:numPr>
                <w:ilvl w:val="0"/>
                <w:numId w:val="2"/>
              </w:numPr>
              <w:rPr>
                <w:b/>
              </w:rPr>
            </w:pPr>
            <w:r w:rsidRPr="00AE6F79">
              <w:rPr>
                <w:b/>
              </w:rPr>
              <w:t>Social distancing – internal areas</w:t>
            </w:r>
            <w:r w:rsidR="00FD0D44">
              <w:rPr>
                <w:b/>
              </w:rPr>
              <w:t xml:space="preserve"> and during breaks</w:t>
            </w:r>
          </w:p>
        </w:tc>
        <w:tc>
          <w:tcPr>
            <w:tcW w:w="1690" w:type="pct"/>
          </w:tcPr>
          <w:p w:rsidR="00692FF2" w:rsidRPr="005527F5" w:rsidRDefault="00692FF2" w:rsidP="00D44859">
            <w:pPr>
              <w:rPr>
                <w:b/>
              </w:rPr>
            </w:pPr>
          </w:p>
        </w:tc>
        <w:tc>
          <w:tcPr>
            <w:tcW w:w="1666" w:type="pct"/>
          </w:tcPr>
          <w:p w:rsidR="00692FF2" w:rsidRPr="005527F5" w:rsidRDefault="00692FF2" w:rsidP="00D44859">
            <w:pPr>
              <w:rPr>
                <w:b/>
              </w:rPr>
            </w:pPr>
          </w:p>
        </w:tc>
      </w:tr>
      <w:tr w:rsidR="00692FF2" w:rsidRPr="00387204" w:rsidTr="00C86E21">
        <w:tc>
          <w:tcPr>
            <w:tcW w:w="1644" w:type="pct"/>
            <w:shd w:val="clear" w:color="auto" w:fill="auto"/>
          </w:tcPr>
          <w:p w:rsidR="00692FF2" w:rsidRPr="00387204" w:rsidRDefault="00351D17" w:rsidP="008F1F2D">
            <w:r>
              <w:t>Pupil numbers and room size</w:t>
            </w:r>
            <w:r w:rsidR="00597841">
              <w:t xml:space="preserve">s </w:t>
            </w:r>
            <w:r w:rsidR="00FD0D44">
              <w:t>impede</w:t>
            </w:r>
            <w:r w:rsidR="00597841">
              <w:t xml:space="preserve"> s</w:t>
            </w:r>
            <w:r w:rsidR="00692FF2">
              <w:t xml:space="preserve">ocial distancing </w:t>
            </w:r>
          </w:p>
        </w:tc>
        <w:tc>
          <w:tcPr>
            <w:tcW w:w="1690" w:type="pct"/>
          </w:tcPr>
          <w:p w:rsidR="00692FF2" w:rsidRPr="005527F5" w:rsidRDefault="00954E2F" w:rsidP="00C86E21">
            <w:pPr>
              <w:pStyle w:val="ListParagraph"/>
              <w:numPr>
                <w:ilvl w:val="0"/>
                <w:numId w:val="7"/>
              </w:numPr>
            </w:pPr>
            <w:r w:rsidRPr="005527F5">
              <w:t>Where practicable r</w:t>
            </w:r>
            <w:r w:rsidR="00692FF2" w:rsidRPr="005527F5">
              <w:t xml:space="preserve">educe number of children in the classroom to enable social distancing. </w:t>
            </w:r>
            <w:r w:rsidR="00892D43" w:rsidRPr="005527F5">
              <w:t xml:space="preserve">DFE </w:t>
            </w:r>
            <w:r w:rsidR="00892D43" w:rsidRPr="005527F5">
              <w:lastRenderedPageBreak/>
              <w:t xml:space="preserve">advise no more than </w:t>
            </w:r>
            <w:r w:rsidR="006B6623" w:rsidRPr="005527F5">
              <w:t>15 but the m</w:t>
            </w:r>
            <w:r w:rsidR="00692FF2" w:rsidRPr="005527F5">
              <w:t xml:space="preserve">aximum </w:t>
            </w:r>
            <w:r w:rsidR="006B6623" w:rsidRPr="005527F5">
              <w:t xml:space="preserve">number </w:t>
            </w:r>
            <w:r w:rsidR="00692FF2" w:rsidRPr="005527F5">
              <w:t>will depend on space available.</w:t>
            </w:r>
          </w:p>
          <w:p w:rsidR="00692FF2" w:rsidRPr="005527F5" w:rsidRDefault="00692FF2" w:rsidP="00C86E21">
            <w:pPr>
              <w:pStyle w:val="ListParagraph"/>
              <w:numPr>
                <w:ilvl w:val="0"/>
                <w:numId w:val="7"/>
              </w:numPr>
            </w:pPr>
            <w:r w:rsidRPr="005527F5">
              <w:t xml:space="preserve">Remove excess furniture </w:t>
            </w:r>
            <w:r w:rsidR="00954E2F" w:rsidRPr="005527F5">
              <w:t xml:space="preserve">to safe storage areas </w:t>
            </w:r>
            <w:r w:rsidRPr="005527F5">
              <w:t>to increase space.</w:t>
            </w:r>
          </w:p>
          <w:p w:rsidR="004F62FB" w:rsidRPr="005527F5" w:rsidRDefault="00692FF2" w:rsidP="00C86E21">
            <w:pPr>
              <w:pStyle w:val="ListParagraph"/>
              <w:numPr>
                <w:ilvl w:val="0"/>
                <w:numId w:val="7"/>
              </w:numPr>
            </w:pPr>
            <w:r w:rsidRPr="005527F5">
              <w:t>Desks to be spaced out as far as possible</w:t>
            </w:r>
            <w:r w:rsidR="00FD0D44" w:rsidRPr="005527F5">
              <w:t xml:space="preserve"> but do not impede fire escape routes and exits</w:t>
            </w:r>
            <w:r w:rsidRPr="005527F5">
              <w:t>.</w:t>
            </w:r>
          </w:p>
          <w:p w:rsidR="00FD0D44" w:rsidRPr="005527F5" w:rsidRDefault="00FD0D44" w:rsidP="00C86E21">
            <w:pPr>
              <w:pStyle w:val="ListParagraph"/>
              <w:numPr>
                <w:ilvl w:val="0"/>
                <w:numId w:val="7"/>
              </w:numPr>
            </w:pPr>
            <w:r w:rsidRPr="005527F5">
              <w:t>Floor markings to illustrate 2m areas (including an area for the teacher/TA).</w:t>
            </w:r>
          </w:p>
          <w:p w:rsidR="00FD0D44" w:rsidRPr="005527F5" w:rsidRDefault="00FD0D44" w:rsidP="00C86E21">
            <w:pPr>
              <w:pStyle w:val="ListParagraph"/>
              <w:numPr>
                <w:ilvl w:val="0"/>
                <w:numId w:val="7"/>
              </w:numPr>
            </w:pPr>
            <w:r w:rsidRPr="005527F5">
              <w:t>Children to remain at their desks when in the room.</w:t>
            </w:r>
          </w:p>
          <w:p w:rsidR="00FD0D44" w:rsidRPr="005527F5" w:rsidRDefault="00FD0D44" w:rsidP="00C86E21">
            <w:pPr>
              <w:pStyle w:val="ListParagraph"/>
              <w:numPr>
                <w:ilvl w:val="0"/>
                <w:numId w:val="7"/>
              </w:numPr>
            </w:pPr>
            <w:r w:rsidRPr="005527F5">
              <w:t>Children to use the same desk each day.</w:t>
            </w:r>
          </w:p>
          <w:p w:rsidR="00A93A2C" w:rsidRPr="005527F5" w:rsidRDefault="00A93A2C" w:rsidP="00C86E21">
            <w:pPr>
              <w:pStyle w:val="ListParagraph"/>
              <w:numPr>
                <w:ilvl w:val="0"/>
                <w:numId w:val="7"/>
              </w:numPr>
            </w:pPr>
            <w:r w:rsidRPr="005527F5">
              <w:t>Lessons planned for individual work as opposed to close group work.</w:t>
            </w:r>
          </w:p>
          <w:p w:rsidR="00692FF2" w:rsidRPr="005527F5" w:rsidRDefault="00692FF2" w:rsidP="00C86E21">
            <w:pPr>
              <w:pStyle w:val="ListParagraph"/>
              <w:numPr>
                <w:ilvl w:val="0"/>
                <w:numId w:val="7"/>
              </w:numPr>
            </w:pPr>
            <w:r w:rsidRPr="005527F5">
              <w:t>Social distancing to be explained to children</w:t>
            </w:r>
            <w:r w:rsidR="00C65167" w:rsidRPr="005527F5">
              <w:t xml:space="preserve"> -</w:t>
            </w:r>
            <w:r w:rsidRPr="005527F5">
              <w:t xml:space="preserve"> with regular reminders.</w:t>
            </w:r>
          </w:p>
          <w:p w:rsidR="00692FF2" w:rsidRPr="005527F5" w:rsidRDefault="00692FF2" w:rsidP="00C86E21">
            <w:pPr>
              <w:pStyle w:val="ListParagraph"/>
              <w:numPr>
                <w:ilvl w:val="0"/>
                <w:numId w:val="7"/>
              </w:numPr>
            </w:pPr>
            <w:r w:rsidRPr="005527F5">
              <w:t>Signage</w:t>
            </w:r>
            <w:r w:rsidR="00FD0D44" w:rsidRPr="005527F5">
              <w:t>/Posters</w:t>
            </w:r>
            <w:r w:rsidRPr="005527F5">
              <w:t xml:space="preserve"> in each classroom.</w:t>
            </w:r>
          </w:p>
          <w:p w:rsidR="00182E78" w:rsidRPr="005527F5" w:rsidRDefault="00182E78" w:rsidP="00C86E21">
            <w:pPr>
              <w:pStyle w:val="ListParagraph"/>
              <w:numPr>
                <w:ilvl w:val="0"/>
                <w:numId w:val="7"/>
              </w:numPr>
            </w:pPr>
            <w:r w:rsidRPr="005527F5">
              <w:t>Consider the use of school grounds / local environment to extend the range of teaching spaces available</w:t>
            </w:r>
            <w:r w:rsidR="002D4EF0" w:rsidRPr="005527F5">
              <w:t>.</w:t>
            </w:r>
          </w:p>
          <w:p w:rsidR="00692FF2" w:rsidRPr="005527F5" w:rsidRDefault="00FD0D44" w:rsidP="00C86E21">
            <w:pPr>
              <w:pStyle w:val="ListParagraph"/>
              <w:numPr>
                <w:ilvl w:val="0"/>
                <w:numId w:val="7"/>
              </w:numPr>
            </w:pPr>
            <w:r w:rsidRPr="005527F5">
              <w:t>A</w:t>
            </w:r>
            <w:r w:rsidR="00692FF2" w:rsidRPr="005527F5">
              <w:t>llocate</w:t>
            </w:r>
            <w:r w:rsidRPr="005527F5">
              <w:t xml:space="preserve"> named staff</w:t>
            </w:r>
            <w:r w:rsidR="00692FF2" w:rsidRPr="005527F5">
              <w:t xml:space="preserve"> to each group of children.</w:t>
            </w:r>
          </w:p>
          <w:p w:rsidR="00692FF2" w:rsidRPr="005527F5" w:rsidRDefault="00692FF2" w:rsidP="00C86E21">
            <w:pPr>
              <w:pStyle w:val="ListParagraph"/>
              <w:numPr>
                <w:ilvl w:val="0"/>
                <w:numId w:val="7"/>
              </w:numPr>
            </w:pPr>
            <w:r w:rsidRPr="005527F5">
              <w:t>Staff to supervise and enforce measures.</w:t>
            </w:r>
          </w:p>
        </w:tc>
        <w:tc>
          <w:tcPr>
            <w:tcW w:w="1666" w:type="pct"/>
          </w:tcPr>
          <w:p w:rsidR="001A6500" w:rsidRPr="005527F5" w:rsidRDefault="00C65167" w:rsidP="00A20620">
            <w:pPr>
              <w:rPr>
                <w:b/>
                <w:color w:val="FF0000"/>
                <w:sz w:val="24"/>
                <w:szCs w:val="24"/>
                <w:u w:val="single"/>
              </w:rPr>
            </w:pPr>
            <w:r w:rsidRPr="005527F5">
              <w:rPr>
                <w:b/>
                <w:color w:val="FF0000"/>
                <w:sz w:val="24"/>
                <w:szCs w:val="24"/>
                <w:u w:val="single"/>
              </w:rPr>
              <w:lastRenderedPageBreak/>
              <w:t>Numbers in each classroom</w:t>
            </w:r>
          </w:p>
          <w:p w:rsidR="00C65167" w:rsidRPr="005527F5" w:rsidRDefault="000C0EBC" w:rsidP="00A20620">
            <w:r w:rsidRPr="005527F5">
              <w:lastRenderedPageBreak/>
              <w:t>Each room will</w:t>
            </w:r>
            <w:r w:rsidR="00C65167" w:rsidRPr="005527F5">
              <w:t xml:space="preserve"> be individually assessed to ensure enough space for the children and staff working in there.</w:t>
            </w:r>
          </w:p>
          <w:p w:rsidR="00C65167" w:rsidRPr="005527F5" w:rsidRDefault="00C65167" w:rsidP="00A20620">
            <w:r w:rsidRPr="005527F5">
              <w:t>Owls – 15 children (max) ha</w:t>
            </w:r>
            <w:r w:rsidR="000C0EBC" w:rsidRPr="005527F5">
              <w:t>ve indicted a return to school. After assessment of space in classroom, only 9 desks could be spaced apart, allowing for a distance of approximately 2m between seated children.   Therefore</w:t>
            </w:r>
            <w:r w:rsidRPr="005527F5">
              <w:t xml:space="preserve"> 6 </w:t>
            </w:r>
            <w:r w:rsidR="000C0EBC" w:rsidRPr="005527F5">
              <w:t xml:space="preserve">children will need to seated in the adjoining </w:t>
            </w:r>
            <w:r w:rsidRPr="005527F5">
              <w:t>hall with a TA</w:t>
            </w:r>
            <w:r w:rsidR="000C0EBC" w:rsidRPr="005527F5">
              <w:t xml:space="preserve">. </w:t>
            </w:r>
          </w:p>
          <w:p w:rsidR="000C0EBC" w:rsidRPr="005527F5" w:rsidRDefault="000C0EBC" w:rsidP="00A20620"/>
          <w:p w:rsidR="00C65167" w:rsidRPr="005527F5" w:rsidRDefault="00C65167" w:rsidP="00A20620">
            <w:r w:rsidRPr="005527F5">
              <w:t>Woodpeckers –</w:t>
            </w:r>
          </w:p>
          <w:p w:rsidR="000C0EBC" w:rsidRPr="005527F5" w:rsidRDefault="000C0EBC" w:rsidP="00A20620"/>
          <w:p w:rsidR="00C65167" w:rsidRPr="005527F5" w:rsidRDefault="00C65167" w:rsidP="00A20620">
            <w:r w:rsidRPr="005527F5">
              <w:t>Chaffinches</w:t>
            </w:r>
            <w:r w:rsidR="00BC0883" w:rsidRPr="005527F5">
              <w:t xml:space="preserve"> -</w:t>
            </w:r>
          </w:p>
          <w:p w:rsidR="00C65167" w:rsidRPr="005527F5" w:rsidRDefault="00C65167" w:rsidP="00C65167">
            <w:r w:rsidRPr="005527F5">
              <w:t xml:space="preserve">Robins – </w:t>
            </w:r>
            <w:r w:rsidR="00BC0883" w:rsidRPr="005527F5">
              <w:t xml:space="preserve">15 </w:t>
            </w:r>
            <w:r w:rsidRPr="005527F5">
              <w:t xml:space="preserve">children (max) these children will </w:t>
            </w:r>
            <w:r w:rsidR="00BC0883" w:rsidRPr="005527F5">
              <w:t xml:space="preserve">be </w:t>
            </w:r>
            <w:r w:rsidRPr="005527F5">
              <w:t>spread through Robins, library and outside classroom. These will be divided into 3 groups and will be stationed in one of the t</w:t>
            </w:r>
            <w:r w:rsidR="00BC0883" w:rsidRPr="005527F5">
              <w:t>hree areas.</w:t>
            </w:r>
            <w:r w:rsidR="000C0EBC" w:rsidRPr="005527F5">
              <w:t xml:space="preserve"> These will be divided into 1 Y1 group and 2 YR groups.</w:t>
            </w:r>
          </w:p>
          <w:p w:rsidR="000C0EBC" w:rsidRPr="005527F5" w:rsidRDefault="000C0EBC" w:rsidP="00C65167"/>
          <w:p w:rsidR="00C65167" w:rsidRPr="005527F5" w:rsidRDefault="00C65167" w:rsidP="00C65167">
            <w:r w:rsidRPr="005527F5">
              <w:rPr>
                <w:b/>
                <w:color w:val="FF0000"/>
                <w:sz w:val="24"/>
                <w:szCs w:val="24"/>
                <w:u w:val="single"/>
              </w:rPr>
              <w:t>Furniture –</w:t>
            </w:r>
            <w:r w:rsidRPr="005527F5">
              <w:t xml:space="preserve"> if needed any excess furnitu</w:t>
            </w:r>
            <w:r w:rsidR="000C0EBC" w:rsidRPr="005527F5">
              <w:t>re will</w:t>
            </w:r>
            <w:r w:rsidRPr="005527F5">
              <w:t xml:space="preserve"> be removed / any t</w:t>
            </w:r>
            <w:r w:rsidR="000C0EBC" w:rsidRPr="005527F5">
              <w:t xml:space="preserve">ray units that store equipment </w:t>
            </w:r>
            <w:r w:rsidRPr="005527F5">
              <w:t>not needed at this time may be turned to face walls.</w:t>
            </w:r>
          </w:p>
          <w:p w:rsidR="000C0EBC" w:rsidRPr="005527F5" w:rsidRDefault="000C0EBC" w:rsidP="00C65167"/>
          <w:p w:rsidR="00C65167" w:rsidRPr="005527F5" w:rsidRDefault="00C65167" w:rsidP="00C65167">
            <w:r w:rsidRPr="005527F5">
              <w:rPr>
                <w:b/>
                <w:color w:val="FF0000"/>
                <w:sz w:val="24"/>
                <w:szCs w:val="24"/>
                <w:u w:val="single"/>
              </w:rPr>
              <w:t xml:space="preserve">Desks and floor markings – </w:t>
            </w:r>
            <w:r w:rsidRPr="005527F5">
              <w:t xml:space="preserve">desks to be spaced out and children will </w:t>
            </w:r>
            <w:r w:rsidR="000C0EBC" w:rsidRPr="005527F5">
              <w:t xml:space="preserve">be asked to </w:t>
            </w:r>
            <w:r w:rsidRPr="005527F5">
              <w:t xml:space="preserve">remain at their desks. </w:t>
            </w:r>
            <w:r w:rsidR="000C0EBC" w:rsidRPr="005527F5">
              <w:t xml:space="preserve">Names will be put on desks for each child and they will be asked to keep their own equipment at their desk.  Lessons will be </w:t>
            </w:r>
            <w:r w:rsidRPr="005527F5">
              <w:t>planned for individual work using the whiteboard as much as possible and use of laptops for use of Google Classroom where appropriate.</w:t>
            </w:r>
          </w:p>
          <w:p w:rsidR="000C0EBC" w:rsidRPr="005527F5" w:rsidRDefault="000C0EBC" w:rsidP="00C65167"/>
          <w:p w:rsidR="00C65167" w:rsidRPr="005527F5" w:rsidRDefault="00C65167" w:rsidP="00C65167">
            <w:r w:rsidRPr="005527F5">
              <w:lastRenderedPageBreak/>
              <w:t>Designated area to be created for t</w:t>
            </w:r>
            <w:r w:rsidR="00BC0883" w:rsidRPr="005527F5">
              <w:t xml:space="preserve">eacher and other adult in </w:t>
            </w:r>
            <w:r w:rsidR="000C0EBC" w:rsidRPr="005527F5">
              <w:t xml:space="preserve">Owls, Woodpeckers and Chaffinches </w:t>
            </w:r>
            <w:r w:rsidR="00BC0883" w:rsidRPr="005527F5">
              <w:t>room</w:t>
            </w:r>
            <w:r w:rsidR="000C0EBC" w:rsidRPr="005527F5">
              <w:t>s</w:t>
            </w:r>
            <w:r w:rsidR="00BC0883" w:rsidRPr="005527F5">
              <w:t>, demarcated with haz tape.</w:t>
            </w:r>
          </w:p>
          <w:p w:rsidR="000C0EBC" w:rsidRPr="005527F5" w:rsidRDefault="000C0EBC" w:rsidP="00C65167"/>
          <w:p w:rsidR="008D10D3" w:rsidRPr="005527F5" w:rsidRDefault="008D10D3" w:rsidP="00C65167">
            <w:r w:rsidRPr="005527F5">
              <w:t>As far as reasonably possible, limit the number of adults in contact with a group of children. However, because of part-time teachers a group will be in contact with more than one adult.</w:t>
            </w:r>
          </w:p>
          <w:p w:rsidR="00C65167" w:rsidRPr="005527F5" w:rsidRDefault="008D10D3" w:rsidP="00C65167">
            <w:r w:rsidRPr="005527F5">
              <w:rPr>
                <w:b/>
                <w:color w:val="FF0000"/>
                <w:sz w:val="24"/>
                <w:szCs w:val="24"/>
                <w:u w:val="single"/>
              </w:rPr>
              <w:t xml:space="preserve">Signage – </w:t>
            </w:r>
            <w:r w:rsidRPr="005527F5">
              <w:t>2m distancing posters displayed in all teaching areas</w:t>
            </w:r>
            <w:r w:rsidR="000C0EBC" w:rsidRPr="005527F5">
              <w:t xml:space="preserve"> together with posters reminding all about hygiene and hand washing.</w:t>
            </w:r>
          </w:p>
          <w:p w:rsidR="000C0EBC" w:rsidRPr="005527F5" w:rsidRDefault="000C0EBC" w:rsidP="00C65167">
            <w:pPr>
              <w:rPr>
                <w:b/>
                <w:sz w:val="24"/>
                <w:szCs w:val="24"/>
                <w:u w:val="single"/>
              </w:rPr>
            </w:pPr>
          </w:p>
        </w:tc>
      </w:tr>
      <w:tr w:rsidR="00692FF2" w:rsidRPr="00387204" w:rsidTr="00C86E21">
        <w:tc>
          <w:tcPr>
            <w:tcW w:w="1644" w:type="pct"/>
            <w:shd w:val="clear" w:color="auto" w:fill="auto"/>
          </w:tcPr>
          <w:p w:rsidR="00692FF2" w:rsidRPr="00387204" w:rsidRDefault="00597841" w:rsidP="008F1F2D">
            <w:r>
              <w:lastRenderedPageBreak/>
              <w:t xml:space="preserve">Number of pupils and staff moving around the </w:t>
            </w:r>
            <w:r w:rsidR="00D92912">
              <w:t xml:space="preserve">school </w:t>
            </w:r>
            <w:r w:rsidR="00FD0D44">
              <w:t>impede</w:t>
            </w:r>
            <w:r w:rsidR="0002317B">
              <w:t xml:space="preserve"> </w:t>
            </w:r>
            <w:r w:rsidR="00D92912">
              <w:t>s</w:t>
            </w:r>
            <w:r w:rsidR="00692FF2">
              <w:t xml:space="preserve">ocial distancing in corridors </w:t>
            </w:r>
            <w:r w:rsidR="00FD0D44">
              <w:t>and other communal spaces</w:t>
            </w:r>
          </w:p>
        </w:tc>
        <w:tc>
          <w:tcPr>
            <w:tcW w:w="1690" w:type="pct"/>
          </w:tcPr>
          <w:p w:rsidR="00692FF2" w:rsidRPr="005527F5" w:rsidRDefault="00692FF2" w:rsidP="00C86E21">
            <w:pPr>
              <w:pStyle w:val="ListParagraph"/>
              <w:numPr>
                <w:ilvl w:val="0"/>
                <w:numId w:val="7"/>
              </w:numPr>
            </w:pPr>
            <w:r w:rsidRPr="005527F5">
              <w:t>Children remain in classroom during the day.</w:t>
            </w:r>
          </w:p>
          <w:p w:rsidR="00692FF2" w:rsidRPr="005527F5" w:rsidRDefault="00692FF2" w:rsidP="00C86E21">
            <w:pPr>
              <w:pStyle w:val="ListParagraph"/>
              <w:numPr>
                <w:ilvl w:val="0"/>
                <w:numId w:val="7"/>
              </w:numPr>
            </w:pPr>
            <w:r w:rsidRPr="005527F5">
              <w:t>Use of a one-way system around the school.</w:t>
            </w:r>
          </w:p>
          <w:p w:rsidR="00692FF2" w:rsidRPr="005527F5" w:rsidRDefault="00692FF2" w:rsidP="00C86E21">
            <w:pPr>
              <w:pStyle w:val="ListParagraph"/>
              <w:numPr>
                <w:ilvl w:val="0"/>
                <w:numId w:val="7"/>
              </w:numPr>
            </w:pPr>
            <w:r w:rsidRPr="005527F5">
              <w:t xml:space="preserve">A </w:t>
            </w:r>
            <w:r w:rsidR="00FD0D44" w:rsidRPr="005527F5">
              <w:t>‘</w:t>
            </w:r>
            <w:r w:rsidRPr="005527F5">
              <w:t>walk on the left</w:t>
            </w:r>
            <w:r w:rsidR="00FD0D44" w:rsidRPr="005527F5">
              <w:t>’</w:t>
            </w:r>
            <w:r w:rsidRPr="005527F5">
              <w:t xml:space="preserve"> policy if one-way not practicable.</w:t>
            </w:r>
          </w:p>
          <w:p w:rsidR="00CA6DC9" w:rsidRPr="005527F5" w:rsidRDefault="00CA6DC9" w:rsidP="00C86E21">
            <w:pPr>
              <w:pStyle w:val="ListParagraph"/>
              <w:numPr>
                <w:ilvl w:val="0"/>
                <w:numId w:val="7"/>
              </w:numPr>
            </w:pPr>
            <w:r w:rsidRPr="005527F5">
              <w:t>Consider using the pathways around the perimeter of the building to assist with circulation (weather and site layout dependent)</w:t>
            </w:r>
            <w:r w:rsidR="003F21AD" w:rsidRPr="005527F5">
              <w:t>.</w:t>
            </w:r>
          </w:p>
          <w:p w:rsidR="00692FF2" w:rsidRPr="005527F5" w:rsidRDefault="00FD0D44" w:rsidP="00C86E21">
            <w:pPr>
              <w:pStyle w:val="ListParagraph"/>
              <w:numPr>
                <w:ilvl w:val="0"/>
                <w:numId w:val="7"/>
              </w:numPr>
            </w:pPr>
            <w:r w:rsidRPr="005527F5">
              <w:t xml:space="preserve">Lane </w:t>
            </w:r>
            <w:r w:rsidR="00692FF2" w:rsidRPr="005527F5">
              <w:t>markings on floor</w:t>
            </w:r>
            <w:r w:rsidRPr="005527F5">
              <w:t xml:space="preserve"> and 2 metre markings in areas where queuing is likely</w:t>
            </w:r>
            <w:r w:rsidR="00692FF2" w:rsidRPr="005527F5">
              <w:t>.</w:t>
            </w:r>
          </w:p>
          <w:p w:rsidR="00692FF2" w:rsidRPr="005527F5" w:rsidRDefault="00692FF2" w:rsidP="00C86E21">
            <w:pPr>
              <w:pStyle w:val="ListParagraph"/>
              <w:numPr>
                <w:ilvl w:val="0"/>
                <w:numId w:val="7"/>
              </w:numPr>
            </w:pPr>
            <w:r w:rsidRPr="005527F5">
              <w:t>Areas not in use to be closed off (</w:t>
            </w:r>
            <w:r w:rsidR="00FD0D44" w:rsidRPr="005527F5">
              <w:t xml:space="preserve">not </w:t>
            </w:r>
            <w:r w:rsidRPr="005527F5">
              <w:t>escape routes).</w:t>
            </w:r>
          </w:p>
          <w:p w:rsidR="00FD0D44" w:rsidRPr="005527F5" w:rsidRDefault="00FD0D44" w:rsidP="00C86E21">
            <w:pPr>
              <w:pStyle w:val="ListParagraph"/>
              <w:numPr>
                <w:ilvl w:val="0"/>
                <w:numId w:val="7"/>
              </w:numPr>
            </w:pPr>
            <w:r w:rsidRPr="005527F5">
              <w:t>Children to keep coats, bags, lunchboxes etc with them in the classroom (under desks) or in suitable storage area.</w:t>
            </w:r>
          </w:p>
          <w:p w:rsidR="00692FF2" w:rsidRPr="005527F5" w:rsidRDefault="00692FF2" w:rsidP="00C86E21">
            <w:pPr>
              <w:pStyle w:val="ListParagraph"/>
              <w:numPr>
                <w:ilvl w:val="0"/>
                <w:numId w:val="7"/>
              </w:numPr>
            </w:pPr>
            <w:r w:rsidRPr="005527F5">
              <w:t>Signage.</w:t>
            </w:r>
          </w:p>
          <w:p w:rsidR="00692FF2" w:rsidRPr="005527F5" w:rsidRDefault="00980335" w:rsidP="00C86E21">
            <w:pPr>
              <w:pStyle w:val="ListParagraph"/>
              <w:numPr>
                <w:ilvl w:val="0"/>
                <w:numId w:val="7"/>
              </w:numPr>
            </w:pPr>
            <w:r w:rsidRPr="005527F5">
              <w:t>School assemblies to be completed electronically</w:t>
            </w:r>
            <w:r w:rsidR="0047081F" w:rsidRPr="005527F5">
              <w:t xml:space="preserve"> and aim to include those children home schooling if possible</w:t>
            </w:r>
          </w:p>
        </w:tc>
        <w:tc>
          <w:tcPr>
            <w:tcW w:w="1666" w:type="pct"/>
          </w:tcPr>
          <w:p w:rsidR="00692FF2" w:rsidRPr="005527F5" w:rsidRDefault="008D10D3" w:rsidP="00D44859">
            <w:r w:rsidRPr="005527F5">
              <w:t>Because of rotas for break and lunchtime, moving around s</w:t>
            </w:r>
            <w:r w:rsidR="000C0EBC" w:rsidRPr="005527F5">
              <w:t>chool will</w:t>
            </w:r>
            <w:r w:rsidRPr="005527F5">
              <w:t xml:space="preserve"> be limited and interaction between different groups should be </w:t>
            </w:r>
            <w:r w:rsidR="001340EF" w:rsidRPr="005527F5">
              <w:t xml:space="preserve">at a </w:t>
            </w:r>
            <w:r w:rsidRPr="005527F5">
              <w:t>minimum. However, this might</w:t>
            </w:r>
            <w:r w:rsidR="001340EF" w:rsidRPr="005527F5">
              <w:t xml:space="preserve"> </w:t>
            </w:r>
            <w:r w:rsidRPr="005527F5">
              <w:t xml:space="preserve">occur because of the nature of the school building layout. </w:t>
            </w:r>
          </w:p>
          <w:p w:rsidR="008D10D3" w:rsidRPr="005527F5" w:rsidRDefault="008D10D3" w:rsidP="00D44859">
            <w:r w:rsidRPr="005527F5">
              <w:t xml:space="preserve">All children </w:t>
            </w:r>
            <w:r w:rsidR="000C0EBC" w:rsidRPr="005527F5">
              <w:t xml:space="preserve">will be asked </w:t>
            </w:r>
            <w:r w:rsidRPr="005527F5">
              <w:t xml:space="preserve">to walk in single file around building. </w:t>
            </w:r>
          </w:p>
          <w:p w:rsidR="008D10D3" w:rsidRPr="005527F5" w:rsidRDefault="008D10D3" w:rsidP="00D44859">
            <w:r w:rsidRPr="005527F5">
              <w:t xml:space="preserve">Children’s belongings to be stored under their </w:t>
            </w:r>
            <w:r w:rsidR="000C0EBC" w:rsidRPr="005527F5">
              <w:t xml:space="preserve">own </w:t>
            </w:r>
            <w:r w:rsidRPr="005527F5">
              <w:t xml:space="preserve">desks in trays. </w:t>
            </w:r>
          </w:p>
          <w:p w:rsidR="000C0EBC" w:rsidRPr="005527F5" w:rsidRDefault="000C0EBC" w:rsidP="00D44859"/>
          <w:p w:rsidR="008D10D3" w:rsidRPr="005527F5" w:rsidRDefault="008D10D3" w:rsidP="00D44859">
            <w:r w:rsidRPr="005527F5">
              <w:t>Robins to have a designated area to store lunchboxes and personal belongings (no cloakrooms to be currently used.</w:t>
            </w:r>
          </w:p>
          <w:p w:rsidR="008D10D3" w:rsidRPr="005527F5" w:rsidRDefault="001340EF" w:rsidP="00D44859">
            <w:r w:rsidRPr="005527F5">
              <w:t>A barriered designated walkway has been established through the Hall</w:t>
            </w:r>
          </w:p>
        </w:tc>
      </w:tr>
      <w:tr w:rsidR="00692FF2" w:rsidTr="00C86E21">
        <w:tc>
          <w:tcPr>
            <w:tcW w:w="1644" w:type="pct"/>
          </w:tcPr>
          <w:p w:rsidR="00692FF2" w:rsidRDefault="0002317B" w:rsidP="008F1F2D">
            <w:r>
              <w:t xml:space="preserve">Number of pupils and size of space </w:t>
            </w:r>
            <w:r w:rsidR="00FD0D44">
              <w:t>impede</w:t>
            </w:r>
            <w:r>
              <w:t xml:space="preserve"> s</w:t>
            </w:r>
            <w:r w:rsidR="00692FF2">
              <w:t xml:space="preserve">ocial distancing when using toilets </w:t>
            </w:r>
          </w:p>
        </w:tc>
        <w:tc>
          <w:tcPr>
            <w:tcW w:w="1690" w:type="pct"/>
          </w:tcPr>
          <w:p w:rsidR="00692FF2" w:rsidRPr="005527F5" w:rsidRDefault="00692FF2" w:rsidP="00C86E21">
            <w:pPr>
              <w:pStyle w:val="ListParagraph"/>
              <w:numPr>
                <w:ilvl w:val="0"/>
                <w:numId w:val="7"/>
              </w:numPr>
            </w:pPr>
            <w:r w:rsidRPr="005527F5">
              <w:t>Only one child allowed to go to the toilet at a time.</w:t>
            </w:r>
          </w:p>
          <w:p w:rsidR="00692FF2" w:rsidRPr="005527F5" w:rsidRDefault="00692FF2" w:rsidP="00C86E21">
            <w:pPr>
              <w:pStyle w:val="ListParagraph"/>
              <w:numPr>
                <w:ilvl w:val="0"/>
                <w:numId w:val="7"/>
              </w:numPr>
            </w:pPr>
            <w:r w:rsidRPr="005527F5">
              <w:t>One in one out system in place.</w:t>
            </w:r>
          </w:p>
          <w:p w:rsidR="00692FF2" w:rsidRPr="005527F5" w:rsidRDefault="00692FF2" w:rsidP="00C86E21">
            <w:pPr>
              <w:pStyle w:val="ListParagraph"/>
              <w:numPr>
                <w:ilvl w:val="0"/>
                <w:numId w:val="7"/>
              </w:numPr>
            </w:pPr>
            <w:r w:rsidRPr="005527F5">
              <w:lastRenderedPageBreak/>
              <w:t>Close sinks to give 2m for handwashing</w:t>
            </w:r>
            <w:r w:rsidR="00954E2F" w:rsidRPr="005527F5">
              <w:t xml:space="preserve"> – if only </w:t>
            </w:r>
            <w:r w:rsidR="00387463" w:rsidRPr="005527F5">
              <w:t>one</w:t>
            </w:r>
            <w:r w:rsidR="00954E2F" w:rsidRPr="005527F5">
              <w:t xml:space="preserve"> child this isn’t necessary</w:t>
            </w:r>
          </w:p>
          <w:p w:rsidR="00D72132" w:rsidRPr="005527F5" w:rsidRDefault="00692FF2" w:rsidP="00C86E21">
            <w:pPr>
              <w:pStyle w:val="ListParagraph"/>
              <w:numPr>
                <w:ilvl w:val="0"/>
                <w:numId w:val="7"/>
              </w:numPr>
            </w:pPr>
            <w:r w:rsidRPr="005527F5">
              <w:t xml:space="preserve">Allocate toilets </w:t>
            </w:r>
            <w:r w:rsidR="00932314" w:rsidRPr="005527F5">
              <w:t xml:space="preserve">around the school </w:t>
            </w:r>
            <w:r w:rsidRPr="005527F5">
              <w:t>for different groups of children</w:t>
            </w:r>
            <w:r w:rsidR="00387463" w:rsidRPr="005527F5">
              <w:t>.</w:t>
            </w:r>
          </w:p>
          <w:p w:rsidR="00692FF2" w:rsidRPr="005527F5" w:rsidRDefault="00692FF2" w:rsidP="00C86E21">
            <w:pPr>
              <w:pStyle w:val="ListParagraph"/>
              <w:numPr>
                <w:ilvl w:val="0"/>
                <w:numId w:val="7"/>
              </w:numPr>
            </w:pPr>
            <w:r w:rsidRPr="005527F5">
              <w:t>2m markings on floor</w:t>
            </w:r>
            <w:r w:rsidR="00954E2F" w:rsidRPr="005527F5">
              <w:t xml:space="preserve"> in </w:t>
            </w:r>
            <w:r w:rsidR="00685D90" w:rsidRPr="005527F5">
              <w:t>queuing</w:t>
            </w:r>
            <w:r w:rsidR="00954E2F" w:rsidRPr="005527F5">
              <w:t xml:space="preserve"> area</w:t>
            </w:r>
          </w:p>
        </w:tc>
        <w:tc>
          <w:tcPr>
            <w:tcW w:w="1666" w:type="pct"/>
          </w:tcPr>
          <w:p w:rsidR="00692FF2" w:rsidRPr="005527F5" w:rsidRDefault="008D10D3" w:rsidP="00D44859">
            <w:r w:rsidRPr="005527F5">
              <w:lastRenderedPageBreak/>
              <w:t>Only one child per pod to be allowed to go to the toilet at any one time.</w:t>
            </w:r>
            <w:r w:rsidR="001340EF" w:rsidRPr="005527F5">
              <w:t xml:space="preserve"> </w:t>
            </w:r>
          </w:p>
          <w:p w:rsidR="001340EF" w:rsidRPr="005527F5" w:rsidRDefault="001340EF" w:rsidP="00D44859">
            <w:r w:rsidRPr="005527F5">
              <w:lastRenderedPageBreak/>
              <w:t>Appropriate handwashing materials and si</w:t>
            </w:r>
            <w:r w:rsidR="002B08C4" w:rsidRPr="005527F5">
              <w:t>gnage</w:t>
            </w:r>
            <w:r w:rsidRPr="005527F5">
              <w:t xml:space="preserve"> is available in toilets.</w:t>
            </w:r>
          </w:p>
          <w:p w:rsidR="008D10D3" w:rsidRPr="005527F5" w:rsidRDefault="008D10D3" w:rsidP="00D44859"/>
          <w:p w:rsidR="008D10D3" w:rsidRPr="005527F5" w:rsidRDefault="008D10D3" w:rsidP="00D44859"/>
        </w:tc>
      </w:tr>
      <w:tr w:rsidR="00692FF2" w:rsidRPr="00387204" w:rsidTr="00C86E21">
        <w:tc>
          <w:tcPr>
            <w:tcW w:w="1644" w:type="pct"/>
            <w:shd w:val="clear" w:color="auto" w:fill="auto"/>
          </w:tcPr>
          <w:p w:rsidR="00692FF2" w:rsidRPr="00387204" w:rsidRDefault="00D92912" w:rsidP="008F1F2D">
            <w:r>
              <w:lastRenderedPageBreak/>
              <w:t>Number of pupils</w:t>
            </w:r>
            <w:r w:rsidR="0002317B">
              <w:t xml:space="preserve"> </w:t>
            </w:r>
            <w:r w:rsidR="00932314">
              <w:t>and available space impede s</w:t>
            </w:r>
            <w:r w:rsidR="00692FF2">
              <w:t>ocial distancing at breaktime and lunchtime</w:t>
            </w:r>
          </w:p>
        </w:tc>
        <w:tc>
          <w:tcPr>
            <w:tcW w:w="1690" w:type="pct"/>
          </w:tcPr>
          <w:p w:rsidR="00692FF2" w:rsidRPr="005527F5" w:rsidRDefault="00692FF2" w:rsidP="00C86E21">
            <w:pPr>
              <w:pStyle w:val="ListParagraph"/>
              <w:numPr>
                <w:ilvl w:val="0"/>
                <w:numId w:val="7"/>
              </w:numPr>
            </w:pPr>
            <w:r w:rsidRPr="005527F5">
              <w:t xml:space="preserve">Staggered break and </w:t>
            </w:r>
            <w:r w:rsidR="00B978F6" w:rsidRPr="005527F5">
              <w:t>lunch</w:t>
            </w:r>
            <w:r w:rsidRPr="005527F5">
              <w:t xml:space="preserve"> times.</w:t>
            </w:r>
          </w:p>
          <w:p w:rsidR="00692FF2" w:rsidRPr="005527F5" w:rsidRDefault="00692FF2" w:rsidP="00C86E21">
            <w:pPr>
              <w:pStyle w:val="ListParagraph"/>
              <w:numPr>
                <w:ilvl w:val="0"/>
                <w:numId w:val="7"/>
              </w:numPr>
            </w:pPr>
            <w:r w:rsidRPr="005527F5">
              <w:t>Allocated play areas for each group.</w:t>
            </w:r>
          </w:p>
          <w:p w:rsidR="00614EDB" w:rsidRPr="005527F5" w:rsidRDefault="00614EDB" w:rsidP="00C86E21">
            <w:pPr>
              <w:pStyle w:val="ListParagraph"/>
              <w:numPr>
                <w:ilvl w:val="0"/>
                <w:numId w:val="7"/>
              </w:numPr>
            </w:pPr>
            <w:r w:rsidRPr="005527F5">
              <w:t>Consider zoning of play areas using markings / cones to reinforce distancing.</w:t>
            </w:r>
          </w:p>
          <w:p w:rsidR="00614EDB" w:rsidRPr="005527F5" w:rsidRDefault="00932314" w:rsidP="00C86E21">
            <w:pPr>
              <w:pStyle w:val="ListParagraph"/>
              <w:numPr>
                <w:ilvl w:val="0"/>
                <w:numId w:val="7"/>
              </w:numPr>
            </w:pPr>
            <w:r w:rsidRPr="005527F5">
              <w:t>Children to bring packed lunch and eat lunch in classroom or c</w:t>
            </w:r>
            <w:r w:rsidR="00614EDB" w:rsidRPr="005527F5">
              <w:t xml:space="preserve">onsider using school grounds for </w:t>
            </w:r>
            <w:r w:rsidRPr="005527F5">
              <w:t>‘</w:t>
            </w:r>
            <w:r w:rsidR="00614EDB" w:rsidRPr="005527F5">
              <w:t>picnic lunches</w:t>
            </w:r>
            <w:r w:rsidRPr="005527F5">
              <w:t>’</w:t>
            </w:r>
            <w:r w:rsidR="00614EDB" w:rsidRPr="005527F5">
              <w:t xml:space="preserve"> whilst retaining 2m distancing</w:t>
            </w:r>
          </w:p>
          <w:p w:rsidR="00932314" w:rsidRPr="005527F5" w:rsidRDefault="00692FF2" w:rsidP="00C86E21">
            <w:pPr>
              <w:pStyle w:val="ListParagraph"/>
              <w:numPr>
                <w:ilvl w:val="0"/>
                <w:numId w:val="7"/>
              </w:numPr>
            </w:pPr>
            <w:r w:rsidRPr="005527F5">
              <w:t>Games which encourage social distancing.</w:t>
            </w:r>
          </w:p>
          <w:p w:rsidR="00692FF2" w:rsidRPr="005527F5" w:rsidRDefault="00692FF2" w:rsidP="00C86E21">
            <w:pPr>
              <w:pStyle w:val="ListParagraph"/>
              <w:numPr>
                <w:ilvl w:val="0"/>
                <w:numId w:val="7"/>
              </w:numPr>
            </w:pPr>
            <w:r w:rsidRPr="005527F5">
              <w:t>Staff supervision to maintain standards.</w:t>
            </w:r>
          </w:p>
          <w:p w:rsidR="00692FF2" w:rsidRPr="005527F5" w:rsidRDefault="00932314" w:rsidP="00C86E21">
            <w:pPr>
              <w:pStyle w:val="ListParagraph"/>
              <w:numPr>
                <w:ilvl w:val="0"/>
                <w:numId w:val="7"/>
              </w:numPr>
            </w:pPr>
            <w:r w:rsidRPr="005527F5">
              <w:t xml:space="preserve">If hot meals are provided, transport safely </w:t>
            </w:r>
            <w:r w:rsidR="00692FF2" w:rsidRPr="005527F5">
              <w:t xml:space="preserve">to classroom </w:t>
            </w:r>
            <w:r w:rsidRPr="005527F5">
              <w:t>or i</w:t>
            </w:r>
            <w:r w:rsidR="00692FF2" w:rsidRPr="005527F5">
              <w:t xml:space="preserve">f canteen </w:t>
            </w:r>
            <w:r w:rsidRPr="005527F5">
              <w:t xml:space="preserve">is available, </w:t>
            </w:r>
            <w:r w:rsidR="00692FF2" w:rsidRPr="005527F5">
              <w:t xml:space="preserve">remove unused tables and </w:t>
            </w:r>
            <w:r w:rsidRPr="005527F5">
              <w:t>apply 2 metre rule</w:t>
            </w:r>
            <w:r w:rsidR="00692FF2" w:rsidRPr="005527F5">
              <w:t>.</w:t>
            </w:r>
          </w:p>
          <w:p w:rsidR="00692FF2" w:rsidRPr="005527F5" w:rsidRDefault="00932314" w:rsidP="00C86E21">
            <w:pPr>
              <w:pStyle w:val="ListParagraph"/>
              <w:numPr>
                <w:ilvl w:val="0"/>
                <w:numId w:val="7"/>
              </w:numPr>
            </w:pPr>
            <w:r w:rsidRPr="005527F5">
              <w:t>Any crockery/cutlery used must be cleaned thoroughly.</w:t>
            </w:r>
          </w:p>
        </w:tc>
        <w:tc>
          <w:tcPr>
            <w:tcW w:w="1666" w:type="pct"/>
          </w:tcPr>
          <w:p w:rsidR="008D10D3" w:rsidRPr="005527F5" w:rsidRDefault="008D10D3" w:rsidP="008D10D3">
            <w:r w:rsidRPr="005527F5">
              <w:rPr>
                <w:b/>
                <w:color w:val="FF0000"/>
                <w:sz w:val="24"/>
                <w:szCs w:val="24"/>
                <w:u w:val="single"/>
              </w:rPr>
              <w:t>Break-Times</w:t>
            </w:r>
            <w:r w:rsidR="00CB5949" w:rsidRPr="005527F5">
              <w:rPr>
                <w:b/>
                <w:color w:val="FF0000"/>
                <w:sz w:val="24"/>
                <w:szCs w:val="24"/>
                <w:u w:val="single"/>
              </w:rPr>
              <w:t xml:space="preserve"> </w:t>
            </w:r>
            <w:r w:rsidR="00CB5949" w:rsidRPr="005527F5">
              <w:rPr>
                <w:color w:val="FF0000"/>
              </w:rPr>
              <w:t xml:space="preserve">– </w:t>
            </w:r>
            <w:r w:rsidR="00CB5949" w:rsidRPr="005527F5">
              <w:t>If weather permits use the field and playground to ensure children have lots of space to run around.</w:t>
            </w:r>
            <w:r w:rsidR="00A4059F" w:rsidRPr="005527F5">
              <w:t xml:space="preserve"> When moving from inside to outside, groups that are out on the playground to line up by Robins gate and wait until the other group is lead onto the playground or field. </w:t>
            </w:r>
            <w:r w:rsidR="002877A6" w:rsidRPr="005527F5">
              <w:t xml:space="preserve">Groups will play together in zones and we will stagger break times </w:t>
            </w:r>
          </w:p>
          <w:p w:rsidR="002877A6" w:rsidRPr="005527F5" w:rsidRDefault="00130431" w:rsidP="008D10D3">
            <w:r w:rsidRPr="005527F5">
              <w:t>Outdoor wooden play equipment to be taped off to stop use.</w:t>
            </w:r>
          </w:p>
          <w:p w:rsidR="00CB5949" w:rsidRPr="005527F5" w:rsidRDefault="00CB5949" w:rsidP="008D10D3">
            <w:r w:rsidRPr="005527F5">
              <w:t>Playground equipment will be limited to equipment that can be u</w:t>
            </w:r>
            <w:r w:rsidR="001340EF" w:rsidRPr="005527F5">
              <w:t>sed by an</w:t>
            </w:r>
            <w:r w:rsidRPr="005527F5">
              <w:t xml:space="preserve"> individual ie hoops, skipping ropes, space hoppers. No sharing of equipment and no ball games.</w:t>
            </w:r>
            <w:r w:rsidR="002877A6" w:rsidRPr="005527F5">
              <w:t xml:space="preserve"> </w:t>
            </w:r>
          </w:p>
          <w:p w:rsidR="00CB5949" w:rsidRPr="005527F5" w:rsidRDefault="002877A6" w:rsidP="008D10D3">
            <w:pPr>
              <w:rPr>
                <w:b/>
                <w:color w:val="FF0000"/>
                <w:sz w:val="24"/>
                <w:szCs w:val="24"/>
                <w:u w:val="single"/>
              </w:rPr>
            </w:pPr>
            <w:r w:rsidRPr="005527F5">
              <w:t>All equipment will</w:t>
            </w:r>
            <w:r w:rsidR="00CB5949" w:rsidRPr="005527F5">
              <w:t xml:space="preserve"> be wiped down after use.</w:t>
            </w:r>
          </w:p>
          <w:p w:rsidR="008D10D3" w:rsidRPr="005527F5" w:rsidRDefault="008D10D3" w:rsidP="008D10D3">
            <w:r w:rsidRPr="005527F5">
              <w:t>10.15 – 10.30am – Year 6</w:t>
            </w:r>
          </w:p>
          <w:p w:rsidR="008D10D3" w:rsidRPr="005527F5" w:rsidRDefault="008D10D3" w:rsidP="008D10D3">
            <w:r w:rsidRPr="005527F5">
              <w:t>10.35 – 10.50am – Key Worker &amp; Vulnerable Children (separated into two parts of the playground or field)</w:t>
            </w:r>
          </w:p>
          <w:p w:rsidR="00692FF2" w:rsidRPr="005527F5" w:rsidRDefault="008D10D3" w:rsidP="008D10D3">
            <w:r w:rsidRPr="005527F5">
              <w:t>10.55 – 11.10am – Year R</w:t>
            </w:r>
            <w:r w:rsidR="001340EF" w:rsidRPr="005527F5">
              <w:t xml:space="preserve"> and Year 1.</w:t>
            </w:r>
          </w:p>
          <w:p w:rsidR="001340EF" w:rsidRPr="005527F5" w:rsidRDefault="001340EF" w:rsidP="008D10D3">
            <w:pPr>
              <w:rPr>
                <w:b/>
                <w:color w:val="FF0000"/>
                <w:sz w:val="24"/>
                <w:szCs w:val="24"/>
                <w:u w:val="single"/>
              </w:rPr>
            </w:pPr>
          </w:p>
          <w:p w:rsidR="008D10D3" w:rsidRPr="005527F5" w:rsidRDefault="008D10D3" w:rsidP="008D10D3">
            <w:pPr>
              <w:rPr>
                <w:b/>
                <w:color w:val="FF0000"/>
                <w:sz w:val="24"/>
                <w:szCs w:val="24"/>
                <w:u w:val="single"/>
              </w:rPr>
            </w:pPr>
            <w:r w:rsidRPr="005527F5">
              <w:rPr>
                <w:b/>
                <w:color w:val="FF0000"/>
                <w:sz w:val="24"/>
                <w:szCs w:val="24"/>
                <w:u w:val="single"/>
              </w:rPr>
              <w:t>Lunchtimes</w:t>
            </w:r>
          </w:p>
          <w:p w:rsidR="008D10D3" w:rsidRPr="005527F5" w:rsidRDefault="008D10D3" w:rsidP="008D10D3">
            <w:r w:rsidRPr="005527F5">
              <w:t xml:space="preserve">This is more complicated to organise as some will need to eat after they play. If we organise it carefully, all staff should be able to have at least 30 minutes break as MDSA will be able to supervise 1 group each outside. Children will need to eat in their pods/classrooms and be supervised by an </w:t>
            </w:r>
            <w:r w:rsidRPr="005527F5">
              <w:lastRenderedPageBreak/>
              <w:t>adult from the pod.</w:t>
            </w:r>
            <w:r w:rsidR="00CB5949" w:rsidRPr="005527F5">
              <w:t xml:space="preserve"> If hot dinners are provided they will be brought to each classroom and plates, crockery collected after eating times.</w:t>
            </w:r>
          </w:p>
          <w:p w:rsidR="00CB5949" w:rsidRPr="005527F5" w:rsidRDefault="00CB5949" w:rsidP="008D10D3">
            <w:r w:rsidRPr="005527F5">
              <w:t>Desks to be wiped down before and after eating.</w:t>
            </w:r>
          </w:p>
          <w:p w:rsidR="00CB5949" w:rsidRPr="005527F5" w:rsidRDefault="00CB5949" w:rsidP="008D10D3"/>
          <w:p w:rsidR="008D10D3" w:rsidRPr="005527F5" w:rsidRDefault="008D10D3" w:rsidP="008D10D3">
            <w:r w:rsidRPr="005527F5">
              <w:t>12.00 – 12.30pm – YR/1 and KW (LS) eat first then from 12.30 -1.00pm go out to play.</w:t>
            </w:r>
          </w:p>
          <w:p w:rsidR="008D10D3" w:rsidRPr="005527F5" w:rsidRDefault="008D10D3" w:rsidP="008D10D3">
            <w:r w:rsidRPr="005527F5">
              <w:t>12.00 -12.30pm – Y6 &amp; KW (US) play first then from 12.30pm – 1.00pm eat inside.</w:t>
            </w:r>
          </w:p>
          <w:p w:rsidR="00CB5949" w:rsidRPr="005527F5" w:rsidRDefault="00CB5949" w:rsidP="008D10D3"/>
          <w:p w:rsidR="00CB5949" w:rsidRPr="005527F5" w:rsidRDefault="00CB5949" w:rsidP="008D10D3">
            <w:pPr>
              <w:rPr>
                <w:color w:val="FF0000"/>
              </w:rPr>
            </w:pPr>
          </w:p>
        </w:tc>
      </w:tr>
      <w:tr w:rsidR="00692FF2" w:rsidRPr="00387204" w:rsidTr="00C86E21">
        <w:tc>
          <w:tcPr>
            <w:tcW w:w="1644" w:type="pct"/>
            <w:shd w:val="clear" w:color="auto" w:fill="auto"/>
          </w:tcPr>
          <w:p w:rsidR="00692FF2" w:rsidRPr="00387204" w:rsidRDefault="00ED2974" w:rsidP="008F1F2D">
            <w:r>
              <w:lastRenderedPageBreak/>
              <w:t xml:space="preserve">Number of staff and size of staff </w:t>
            </w:r>
            <w:r w:rsidR="00692FF2">
              <w:t xml:space="preserve">spaces </w:t>
            </w:r>
            <w:r w:rsidR="00932314">
              <w:t>impede</w:t>
            </w:r>
            <w:r>
              <w:t xml:space="preserve"> social distancing.</w:t>
            </w:r>
          </w:p>
        </w:tc>
        <w:tc>
          <w:tcPr>
            <w:tcW w:w="1690" w:type="pct"/>
          </w:tcPr>
          <w:p w:rsidR="00692FF2" w:rsidRPr="005527F5" w:rsidRDefault="00692FF2" w:rsidP="00C86E21">
            <w:pPr>
              <w:pStyle w:val="ListParagraph"/>
              <w:numPr>
                <w:ilvl w:val="0"/>
                <w:numId w:val="7"/>
              </w:numPr>
            </w:pPr>
            <w:r w:rsidRPr="005527F5">
              <w:t>Removal of furniture to create more space.</w:t>
            </w:r>
          </w:p>
          <w:p w:rsidR="00EF4AC1" w:rsidRPr="005527F5" w:rsidRDefault="00EF4AC1" w:rsidP="00C86E21">
            <w:pPr>
              <w:pStyle w:val="ListParagraph"/>
              <w:numPr>
                <w:ilvl w:val="0"/>
                <w:numId w:val="7"/>
              </w:numPr>
            </w:pPr>
            <w:r w:rsidRPr="005527F5">
              <w:t>Removal of communal equipment (mugs etc)</w:t>
            </w:r>
          </w:p>
          <w:p w:rsidR="00692FF2" w:rsidRPr="005527F5" w:rsidRDefault="00692FF2" w:rsidP="00C86E21">
            <w:pPr>
              <w:pStyle w:val="ListParagraph"/>
              <w:numPr>
                <w:ilvl w:val="0"/>
                <w:numId w:val="7"/>
              </w:numPr>
            </w:pPr>
            <w:r w:rsidRPr="005527F5">
              <w:t>Staggered break times for staff.</w:t>
            </w:r>
          </w:p>
          <w:p w:rsidR="00692FF2" w:rsidRPr="005527F5" w:rsidRDefault="00692FF2" w:rsidP="00C86E21">
            <w:pPr>
              <w:pStyle w:val="ListParagraph"/>
              <w:numPr>
                <w:ilvl w:val="0"/>
                <w:numId w:val="7"/>
              </w:numPr>
            </w:pPr>
            <w:r w:rsidRPr="005527F5">
              <w:t>Repurpose unused spaces for additional staff rooms.</w:t>
            </w:r>
          </w:p>
          <w:p w:rsidR="00692FF2" w:rsidRPr="005527F5" w:rsidRDefault="00692FF2" w:rsidP="00C86E21">
            <w:pPr>
              <w:pStyle w:val="ListParagraph"/>
              <w:numPr>
                <w:ilvl w:val="0"/>
                <w:numId w:val="7"/>
              </w:numPr>
            </w:pPr>
            <w:r w:rsidRPr="005527F5">
              <w:t>Staff toilets to enforce 2m distancing.</w:t>
            </w:r>
          </w:p>
        </w:tc>
        <w:tc>
          <w:tcPr>
            <w:tcW w:w="1666" w:type="pct"/>
          </w:tcPr>
          <w:p w:rsidR="00692FF2" w:rsidRPr="005527F5" w:rsidRDefault="00CB5949" w:rsidP="00D44859">
            <w:r w:rsidRPr="005527F5">
              <w:t xml:space="preserve">Limit numbers in staffroom to 3 at any one time. </w:t>
            </w:r>
          </w:p>
          <w:p w:rsidR="00CB5949" w:rsidRPr="005527F5" w:rsidRDefault="00CB5949" w:rsidP="00D44859">
            <w:r w:rsidRPr="005527F5">
              <w:t>Each member of staff to use their insulated cup at all times.</w:t>
            </w:r>
          </w:p>
          <w:p w:rsidR="008C6BFB" w:rsidRPr="005527F5" w:rsidRDefault="008C6BFB" w:rsidP="00D44859">
            <w:r w:rsidRPr="005527F5">
              <w:t xml:space="preserve">Place 2m tape on floor to ensure a social distancing queue for staff toilets (if required) </w:t>
            </w:r>
          </w:p>
        </w:tc>
      </w:tr>
      <w:tr w:rsidR="00EF3763" w:rsidRPr="00387204" w:rsidTr="00C86E21">
        <w:tc>
          <w:tcPr>
            <w:tcW w:w="1644" w:type="pct"/>
            <w:shd w:val="clear" w:color="auto" w:fill="auto"/>
          </w:tcPr>
          <w:p w:rsidR="00EF3763" w:rsidRDefault="00EF3763" w:rsidP="0097506A">
            <w:pPr>
              <w:pStyle w:val="ListParagraph"/>
              <w:numPr>
                <w:ilvl w:val="0"/>
                <w:numId w:val="2"/>
              </w:numPr>
            </w:pPr>
            <w:r w:rsidRPr="0097506A">
              <w:rPr>
                <w:b/>
              </w:rPr>
              <w:t>Hygiene and Cleaning</w:t>
            </w:r>
          </w:p>
        </w:tc>
        <w:tc>
          <w:tcPr>
            <w:tcW w:w="1690" w:type="pct"/>
          </w:tcPr>
          <w:p w:rsidR="00EF3763" w:rsidRPr="005527F5" w:rsidRDefault="00A43493" w:rsidP="00EF3763">
            <w:hyperlink r:id="rId14" w:history="1">
              <w:r w:rsidR="00EF3763" w:rsidRPr="005527F5">
                <w:rPr>
                  <w:rStyle w:val="Hyperlink"/>
                  <w:b/>
                </w:rPr>
                <w:t>Guidance on cleaning non-healthcare settings</w:t>
              </w:r>
            </w:hyperlink>
          </w:p>
        </w:tc>
        <w:tc>
          <w:tcPr>
            <w:tcW w:w="1666" w:type="pct"/>
          </w:tcPr>
          <w:p w:rsidR="00EF3763" w:rsidRPr="005527F5" w:rsidRDefault="00EF3763" w:rsidP="00EF3763"/>
        </w:tc>
      </w:tr>
      <w:tr w:rsidR="00EF3763" w:rsidRPr="00387204" w:rsidTr="00C86E21">
        <w:tc>
          <w:tcPr>
            <w:tcW w:w="1644" w:type="pct"/>
            <w:shd w:val="clear" w:color="auto" w:fill="auto"/>
          </w:tcPr>
          <w:p w:rsidR="00EF3763" w:rsidRDefault="00EF3763" w:rsidP="00EF3763">
            <w:r>
              <w:t>Cleaning staff levels are insufficient to deliver enhanced cleaning regime.</w:t>
            </w:r>
          </w:p>
        </w:tc>
        <w:tc>
          <w:tcPr>
            <w:tcW w:w="1690" w:type="pct"/>
          </w:tcPr>
          <w:p w:rsidR="00EF3763" w:rsidRPr="005527F5" w:rsidRDefault="00EF3763" w:rsidP="00C86E21">
            <w:pPr>
              <w:pStyle w:val="ListParagraph"/>
              <w:numPr>
                <w:ilvl w:val="0"/>
                <w:numId w:val="7"/>
              </w:numPr>
            </w:pPr>
            <w:r w:rsidRPr="005527F5">
              <w:t>Confirm available cleaning staffing levels before re-opening.</w:t>
            </w:r>
          </w:p>
          <w:p w:rsidR="00EF3763" w:rsidRPr="005527F5" w:rsidRDefault="00EF3763" w:rsidP="00C86E21">
            <w:pPr>
              <w:pStyle w:val="ListParagraph"/>
              <w:numPr>
                <w:ilvl w:val="0"/>
                <w:numId w:val="7"/>
              </w:numPr>
            </w:pPr>
            <w:r w:rsidRPr="005527F5">
              <w:t>Use of contractors or other school staff for cleaning.</w:t>
            </w:r>
          </w:p>
          <w:p w:rsidR="00EF3763" w:rsidRPr="005527F5" w:rsidRDefault="00EF3763" w:rsidP="00C86E21">
            <w:pPr>
              <w:pStyle w:val="ListParagraph"/>
              <w:numPr>
                <w:ilvl w:val="0"/>
                <w:numId w:val="7"/>
              </w:numPr>
            </w:pPr>
            <w:r w:rsidRPr="005527F5">
              <w:t>Agree the new cleaning requirements and additional hours for this.</w:t>
            </w:r>
          </w:p>
          <w:p w:rsidR="00EF3763" w:rsidRPr="005527F5" w:rsidRDefault="00EF3763" w:rsidP="00C86E21">
            <w:pPr>
              <w:pStyle w:val="ListParagraph"/>
              <w:numPr>
                <w:ilvl w:val="0"/>
                <w:numId w:val="7"/>
              </w:numPr>
            </w:pPr>
            <w:r w:rsidRPr="005527F5">
              <w:t>PPE to be worn by cleaning staff as dictated by risk assessment.</w:t>
            </w:r>
          </w:p>
          <w:p w:rsidR="00EF3763" w:rsidRPr="005527F5" w:rsidRDefault="00EF3763" w:rsidP="00C86E21">
            <w:pPr>
              <w:pStyle w:val="ListParagraph"/>
              <w:numPr>
                <w:ilvl w:val="0"/>
                <w:numId w:val="7"/>
              </w:numPr>
            </w:pPr>
            <w:r w:rsidRPr="005527F5">
              <w:t>Leave resources to de-contaminate for 72 hours if possible.</w:t>
            </w:r>
          </w:p>
          <w:p w:rsidR="00EF3763" w:rsidRPr="005527F5" w:rsidRDefault="00EF3763" w:rsidP="00C86E21">
            <w:pPr>
              <w:pStyle w:val="ListParagraph"/>
              <w:numPr>
                <w:ilvl w:val="0"/>
                <w:numId w:val="7"/>
              </w:numPr>
            </w:pPr>
            <w:r w:rsidRPr="005527F5">
              <w:t>Deep clean of areas used by keyworker children before reopening.</w:t>
            </w:r>
          </w:p>
          <w:p w:rsidR="00EF3763" w:rsidRPr="005527F5" w:rsidRDefault="00EF3763" w:rsidP="00EF3763"/>
        </w:tc>
        <w:tc>
          <w:tcPr>
            <w:tcW w:w="1666" w:type="pct"/>
          </w:tcPr>
          <w:p w:rsidR="00EF3763" w:rsidRPr="005527F5" w:rsidRDefault="00B41EC7" w:rsidP="00EF3763">
            <w:r w:rsidRPr="005527F5">
              <w:t xml:space="preserve">We employ 2 cleaners from Imperial Cleaning. Each are employed on a daily basis. </w:t>
            </w:r>
            <w:r w:rsidR="002877A6" w:rsidRPr="005527F5">
              <w:t>This is sufficient to maintain the rooms that are being used.</w:t>
            </w:r>
          </w:p>
          <w:p w:rsidR="00B41EC7" w:rsidRPr="005527F5" w:rsidRDefault="00B41EC7" w:rsidP="00EF3763"/>
          <w:p w:rsidR="00B41EC7" w:rsidRPr="005527F5" w:rsidRDefault="00B41EC7" w:rsidP="00EF3763">
            <w:r w:rsidRPr="005527F5">
              <w:t>All classrooms will have additional cleaning products to be used through the day by adults in these areas – wipes and anti-bacterial sprays. Adults to be provided with gloves before they clean any surface.</w:t>
            </w:r>
          </w:p>
          <w:p w:rsidR="00B41EC7" w:rsidRPr="005527F5" w:rsidRDefault="00B41EC7" w:rsidP="00EF3763"/>
          <w:p w:rsidR="00B41EC7" w:rsidRPr="005527F5" w:rsidRDefault="00B41EC7" w:rsidP="00EF3763">
            <w:r w:rsidRPr="005527F5">
              <w:t>Any resource</w:t>
            </w:r>
            <w:r w:rsidR="004064D7" w:rsidRPr="005527F5">
              <w:t>s</w:t>
            </w:r>
            <w:r w:rsidRPr="005527F5">
              <w:t xml:space="preserve"> such as rulers, scissors to be placed in a container full of sterilisation solution </w:t>
            </w:r>
            <w:r w:rsidR="004064D7" w:rsidRPr="005527F5">
              <w:t>overnight</w:t>
            </w:r>
            <w:r w:rsidRPr="005527F5">
              <w:t>.</w:t>
            </w:r>
          </w:p>
          <w:p w:rsidR="00B41EC7" w:rsidRPr="005527F5" w:rsidRDefault="002877A6" w:rsidP="00EF3763">
            <w:r w:rsidRPr="005527F5">
              <w:t>This solution to be used ONLY BY ADULTS. Resources such as books will be isolated  for at least 72hrs in a box.</w:t>
            </w:r>
          </w:p>
        </w:tc>
      </w:tr>
      <w:tr w:rsidR="00EF3763" w:rsidRPr="00387204" w:rsidTr="00C86E21">
        <w:tc>
          <w:tcPr>
            <w:tcW w:w="1644" w:type="pct"/>
            <w:shd w:val="clear" w:color="auto" w:fill="auto"/>
          </w:tcPr>
          <w:p w:rsidR="00EF3763" w:rsidRDefault="00EF3763" w:rsidP="00EF3763">
            <w:r>
              <w:lastRenderedPageBreak/>
              <w:t>Insufficient handwashing and hygiene facilities increase the risk of transmission.</w:t>
            </w:r>
          </w:p>
        </w:tc>
        <w:tc>
          <w:tcPr>
            <w:tcW w:w="1690" w:type="pct"/>
          </w:tcPr>
          <w:p w:rsidR="00EF3763" w:rsidRPr="005527F5" w:rsidRDefault="00EF3763" w:rsidP="00C86E21">
            <w:pPr>
              <w:pStyle w:val="ListParagraph"/>
              <w:numPr>
                <w:ilvl w:val="0"/>
                <w:numId w:val="7"/>
              </w:numPr>
            </w:pPr>
            <w:r w:rsidRPr="005527F5">
              <w:t>Hand gel dispenser outside of all classrooms.</w:t>
            </w:r>
          </w:p>
          <w:p w:rsidR="00EF3763" w:rsidRPr="005527F5" w:rsidRDefault="00EF3763" w:rsidP="00C86E21">
            <w:pPr>
              <w:pStyle w:val="ListParagraph"/>
              <w:numPr>
                <w:ilvl w:val="0"/>
                <w:numId w:val="7"/>
              </w:numPr>
            </w:pPr>
            <w:r w:rsidRPr="005527F5">
              <w:t>Re-fills kept safely in each classroom.</w:t>
            </w:r>
          </w:p>
          <w:p w:rsidR="00EF3763" w:rsidRPr="005527F5" w:rsidRDefault="00EF3763" w:rsidP="00C86E21">
            <w:pPr>
              <w:pStyle w:val="ListParagraph"/>
              <w:numPr>
                <w:ilvl w:val="0"/>
                <w:numId w:val="7"/>
              </w:numPr>
            </w:pPr>
            <w:r w:rsidRPr="005527F5">
              <w:t>Children to handwash on entry to school, before and after each break and lunch, leaving school and after using toilet.</w:t>
            </w:r>
          </w:p>
          <w:p w:rsidR="00EF3763" w:rsidRPr="005527F5" w:rsidRDefault="00EF3763" w:rsidP="00C86E21">
            <w:pPr>
              <w:pStyle w:val="ListParagraph"/>
              <w:numPr>
                <w:ilvl w:val="0"/>
                <w:numId w:val="7"/>
              </w:numPr>
            </w:pPr>
            <w:r w:rsidRPr="005527F5">
              <w:t>Extra handwashing bowls in each classroom.</w:t>
            </w:r>
          </w:p>
          <w:p w:rsidR="00EF3763" w:rsidRPr="005527F5" w:rsidRDefault="00EF3763" w:rsidP="00C86E21">
            <w:pPr>
              <w:pStyle w:val="ListParagraph"/>
              <w:numPr>
                <w:ilvl w:val="0"/>
                <w:numId w:val="7"/>
              </w:numPr>
            </w:pPr>
            <w:r w:rsidRPr="005527F5">
              <w:t>Extra signage for washing hands.</w:t>
            </w:r>
          </w:p>
          <w:p w:rsidR="00EF3763" w:rsidRPr="005527F5" w:rsidRDefault="00EF3763" w:rsidP="00C86E21">
            <w:pPr>
              <w:pStyle w:val="ListParagraph"/>
              <w:numPr>
                <w:ilvl w:val="0"/>
                <w:numId w:val="7"/>
              </w:numPr>
            </w:pPr>
            <w:r w:rsidRPr="005527F5">
              <w:t xml:space="preserve">Supplies of tissues and lidded bins in each teaching space and classroom. </w:t>
            </w:r>
          </w:p>
          <w:p w:rsidR="00EF3763" w:rsidRPr="005527F5" w:rsidRDefault="00EF3763" w:rsidP="00C86E21">
            <w:pPr>
              <w:pStyle w:val="ListParagraph"/>
              <w:numPr>
                <w:ilvl w:val="0"/>
                <w:numId w:val="7"/>
              </w:numPr>
            </w:pPr>
            <w:r w:rsidRPr="005527F5">
              <w:t>Ensure help is available for children who cannot clean their hands independently.</w:t>
            </w:r>
          </w:p>
          <w:p w:rsidR="00EF3763" w:rsidRPr="005527F5" w:rsidRDefault="00EF3763" w:rsidP="00C86E21">
            <w:pPr>
              <w:pStyle w:val="ListParagraph"/>
              <w:numPr>
                <w:ilvl w:val="0"/>
                <w:numId w:val="7"/>
              </w:numPr>
            </w:pPr>
            <w:r w:rsidRPr="005527F5">
              <w:t>Parts of school uniform which cannot be machine washed should not be worn.</w:t>
            </w:r>
          </w:p>
          <w:p w:rsidR="00EF3763" w:rsidRPr="005527F5" w:rsidRDefault="00EF3763" w:rsidP="00C86E21">
            <w:pPr>
              <w:pStyle w:val="ListParagraph"/>
              <w:numPr>
                <w:ilvl w:val="0"/>
                <w:numId w:val="7"/>
              </w:numPr>
            </w:pPr>
            <w:r w:rsidRPr="005527F5">
              <w:t>Ensure supplies of suitable soap.</w:t>
            </w:r>
          </w:p>
        </w:tc>
        <w:tc>
          <w:tcPr>
            <w:tcW w:w="1666" w:type="pct"/>
          </w:tcPr>
          <w:p w:rsidR="00EF3763" w:rsidRPr="005527F5" w:rsidRDefault="00B41EC7" w:rsidP="00EF3763">
            <w:r w:rsidRPr="005527F5">
              <w:t xml:space="preserve">All classes will have hand sanitiser available to be used </w:t>
            </w:r>
            <w:r w:rsidR="002877A6" w:rsidRPr="005527F5">
              <w:t xml:space="preserve">under adult supervision. </w:t>
            </w:r>
          </w:p>
          <w:p w:rsidR="00B41EC7" w:rsidRPr="005527F5" w:rsidRDefault="004064D7" w:rsidP="00EF3763">
            <w:r w:rsidRPr="005527F5">
              <w:t>Refills kept in cupboard in First Aid R</w:t>
            </w:r>
            <w:r w:rsidR="00B41EC7" w:rsidRPr="005527F5">
              <w:t>oom.</w:t>
            </w:r>
          </w:p>
          <w:p w:rsidR="00B41EC7" w:rsidRPr="005527F5" w:rsidRDefault="00B41EC7" w:rsidP="00EF3763">
            <w:r w:rsidRPr="005527F5">
              <w:t>All adults and children to wash hands on entry to the school and through the day.</w:t>
            </w:r>
          </w:p>
          <w:p w:rsidR="00B41EC7" w:rsidRPr="005527F5" w:rsidRDefault="00B41EC7" w:rsidP="00EF3763">
            <w:r w:rsidRPr="005527F5">
              <w:t xml:space="preserve">Signage is placed in classes as well as </w:t>
            </w:r>
            <w:r w:rsidR="00FC7EB8" w:rsidRPr="005527F5">
              <w:t>toilets.</w:t>
            </w:r>
          </w:p>
          <w:p w:rsidR="00FC7EB8" w:rsidRPr="005527F5" w:rsidRDefault="00FC7EB8" w:rsidP="00EF3763">
            <w:r w:rsidRPr="005527F5">
              <w:t xml:space="preserve">Tissues available in classes as well as lidded bins. </w:t>
            </w:r>
          </w:p>
          <w:p w:rsidR="00FC7EB8" w:rsidRPr="005527F5" w:rsidRDefault="00FC7EB8" w:rsidP="00EF3763">
            <w:r w:rsidRPr="005527F5">
              <w:t>Staff will supervise hand washing for those who cannot clean their hands independently</w:t>
            </w:r>
            <w:r w:rsidR="004064D7" w:rsidRPr="005527F5">
              <w:t>.</w:t>
            </w:r>
            <w:r w:rsidRPr="005527F5">
              <w:t xml:space="preserve"> </w:t>
            </w:r>
          </w:p>
          <w:p w:rsidR="00FC7EB8" w:rsidRPr="005527F5" w:rsidRDefault="00FC7EB8" w:rsidP="00EF3763">
            <w:r w:rsidRPr="005527F5">
              <w:t>School has plenty of hand soap available and has ordered new dispensers for Woodpeckers and Chaffinches classrooms.</w:t>
            </w:r>
          </w:p>
          <w:p w:rsidR="00FC7EB8" w:rsidRPr="005527F5" w:rsidRDefault="00FC7EB8" w:rsidP="00EF3763"/>
        </w:tc>
      </w:tr>
      <w:tr w:rsidR="00EF3763" w:rsidRPr="00387204" w:rsidTr="00C86E21">
        <w:tc>
          <w:tcPr>
            <w:tcW w:w="1644" w:type="pct"/>
            <w:shd w:val="clear" w:color="auto" w:fill="auto"/>
          </w:tcPr>
          <w:p w:rsidR="00EF3763" w:rsidRDefault="00EF3763" w:rsidP="00EF3763">
            <w:r>
              <w:t>Exposure to new hazardous substances (products)</w:t>
            </w:r>
          </w:p>
        </w:tc>
        <w:tc>
          <w:tcPr>
            <w:tcW w:w="1690" w:type="pct"/>
          </w:tcPr>
          <w:p w:rsidR="00EF3763" w:rsidRPr="005527F5" w:rsidRDefault="00EF3763" w:rsidP="00C86E21">
            <w:pPr>
              <w:pStyle w:val="ListParagraph"/>
              <w:numPr>
                <w:ilvl w:val="0"/>
                <w:numId w:val="7"/>
              </w:numPr>
            </w:pPr>
            <w:r w:rsidRPr="005527F5">
              <w:t>COSHH assessment to be carried out for any new cleaning/sanitising products in use.</w:t>
            </w:r>
          </w:p>
          <w:p w:rsidR="00EF3763" w:rsidRPr="005527F5" w:rsidRDefault="00EF3763" w:rsidP="00C86E21">
            <w:pPr>
              <w:pStyle w:val="ListParagraph"/>
              <w:numPr>
                <w:ilvl w:val="0"/>
                <w:numId w:val="7"/>
              </w:numPr>
            </w:pPr>
            <w:r w:rsidRPr="005527F5">
              <w:t>Additional cleaning staff to be made aware of the COSHH risk assessments.</w:t>
            </w:r>
          </w:p>
          <w:p w:rsidR="00EF3763" w:rsidRPr="005527F5" w:rsidRDefault="00EF3763" w:rsidP="00C86E21">
            <w:pPr>
              <w:pStyle w:val="ListParagraph"/>
              <w:numPr>
                <w:ilvl w:val="0"/>
                <w:numId w:val="7"/>
              </w:numPr>
            </w:pPr>
            <w:r w:rsidRPr="005527F5">
              <w:t>Appropriate storage of hazardous substances.</w:t>
            </w:r>
          </w:p>
          <w:p w:rsidR="00EF3763" w:rsidRPr="005527F5" w:rsidRDefault="00EF3763" w:rsidP="00C86E21">
            <w:pPr>
              <w:pStyle w:val="ListParagraph"/>
              <w:numPr>
                <w:ilvl w:val="0"/>
                <w:numId w:val="7"/>
              </w:numPr>
            </w:pPr>
            <w:r w:rsidRPr="005527F5">
              <w:t>Material data sheets to be made available for new and existing products.</w:t>
            </w:r>
          </w:p>
        </w:tc>
        <w:tc>
          <w:tcPr>
            <w:tcW w:w="1666" w:type="pct"/>
          </w:tcPr>
          <w:p w:rsidR="00EF3763" w:rsidRPr="005527F5" w:rsidRDefault="004064D7" w:rsidP="00EF3763">
            <w:r w:rsidRPr="005527F5">
              <w:t>Mrs Atkins to liaise with Imperial Cleaning to revise current provision and procedures, making relevant changes as necessary.</w:t>
            </w:r>
          </w:p>
        </w:tc>
      </w:tr>
      <w:tr w:rsidR="004B34A5" w:rsidRPr="00387204" w:rsidTr="00C86E21">
        <w:tc>
          <w:tcPr>
            <w:tcW w:w="1644" w:type="pct"/>
            <w:shd w:val="clear" w:color="auto" w:fill="auto"/>
          </w:tcPr>
          <w:p w:rsidR="004B34A5" w:rsidRDefault="004B34A5" w:rsidP="004B34A5">
            <w:pPr>
              <w:pStyle w:val="ListParagraph"/>
              <w:numPr>
                <w:ilvl w:val="0"/>
                <w:numId w:val="2"/>
              </w:numPr>
            </w:pPr>
            <w:r w:rsidRPr="004B34A5">
              <w:rPr>
                <w:b/>
              </w:rPr>
              <w:t>Site and Buildings</w:t>
            </w:r>
          </w:p>
        </w:tc>
        <w:tc>
          <w:tcPr>
            <w:tcW w:w="1690" w:type="pct"/>
          </w:tcPr>
          <w:p w:rsidR="004B34A5" w:rsidRPr="005527F5" w:rsidRDefault="00A43493" w:rsidP="004B34A5">
            <w:pPr>
              <w:rPr>
                <w:b/>
              </w:rPr>
            </w:pPr>
            <w:hyperlink r:id="rId15" w:history="1">
              <w:r w:rsidR="004B34A5" w:rsidRPr="005527F5">
                <w:rPr>
                  <w:rStyle w:val="Hyperlink"/>
                  <w:b/>
                </w:rPr>
                <w:t>DfE Guidance on school premises management</w:t>
              </w:r>
            </w:hyperlink>
          </w:p>
          <w:p w:rsidR="004B34A5" w:rsidRPr="005527F5" w:rsidRDefault="004B34A5" w:rsidP="004B34A5"/>
        </w:tc>
        <w:tc>
          <w:tcPr>
            <w:tcW w:w="1666" w:type="pct"/>
          </w:tcPr>
          <w:p w:rsidR="004B34A5" w:rsidRPr="005527F5" w:rsidRDefault="004B34A5" w:rsidP="004B34A5"/>
        </w:tc>
      </w:tr>
      <w:tr w:rsidR="004B34A5" w:rsidRPr="00387204" w:rsidTr="00C86E21">
        <w:tc>
          <w:tcPr>
            <w:tcW w:w="1644" w:type="pct"/>
            <w:shd w:val="clear" w:color="auto" w:fill="auto"/>
          </w:tcPr>
          <w:p w:rsidR="004B34A5" w:rsidRDefault="004B34A5" w:rsidP="004B34A5">
            <w:r>
              <w:t>Visitors/contractors/suppliers on site increase the risk of transmission.</w:t>
            </w:r>
          </w:p>
        </w:tc>
        <w:tc>
          <w:tcPr>
            <w:tcW w:w="1690" w:type="pct"/>
          </w:tcPr>
          <w:p w:rsidR="004B34A5" w:rsidRPr="005527F5" w:rsidRDefault="004B34A5" w:rsidP="00C86E21">
            <w:pPr>
              <w:pStyle w:val="ListParagraph"/>
              <w:numPr>
                <w:ilvl w:val="0"/>
                <w:numId w:val="7"/>
              </w:numPr>
            </w:pPr>
            <w:r w:rsidRPr="005527F5">
              <w:t>Site visits only by pre-arrangement.</w:t>
            </w:r>
          </w:p>
          <w:p w:rsidR="004B34A5" w:rsidRPr="005527F5" w:rsidRDefault="004B34A5" w:rsidP="00C86E21">
            <w:pPr>
              <w:pStyle w:val="ListParagraph"/>
              <w:numPr>
                <w:ilvl w:val="0"/>
                <w:numId w:val="7"/>
              </w:numPr>
            </w:pPr>
            <w:r w:rsidRPr="005527F5">
              <w:t>2m exclusion zones/markings in Reception areas.</w:t>
            </w:r>
          </w:p>
          <w:p w:rsidR="004B34A5" w:rsidRPr="005527F5" w:rsidRDefault="004B34A5" w:rsidP="00C86E21">
            <w:pPr>
              <w:pStyle w:val="ListParagraph"/>
              <w:numPr>
                <w:ilvl w:val="0"/>
                <w:numId w:val="7"/>
              </w:numPr>
            </w:pPr>
            <w:r w:rsidRPr="005527F5">
              <w:t>Information/signage for visitors informing them of the infection control procedures.</w:t>
            </w:r>
          </w:p>
          <w:p w:rsidR="004B34A5" w:rsidRPr="005527F5" w:rsidRDefault="004B34A5" w:rsidP="00C86E21">
            <w:pPr>
              <w:pStyle w:val="ListParagraph"/>
              <w:numPr>
                <w:ilvl w:val="0"/>
                <w:numId w:val="7"/>
              </w:numPr>
            </w:pPr>
            <w:r w:rsidRPr="005527F5">
              <w:t>Deliveries and visits outside of school opening hours where possible.</w:t>
            </w:r>
          </w:p>
          <w:p w:rsidR="004B34A5" w:rsidRPr="005527F5" w:rsidRDefault="004B34A5" w:rsidP="00C86E21">
            <w:pPr>
              <w:pStyle w:val="ListParagraph"/>
              <w:numPr>
                <w:ilvl w:val="0"/>
                <w:numId w:val="7"/>
              </w:numPr>
            </w:pPr>
            <w:r w:rsidRPr="005527F5">
              <w:t>Provision of hand gel at main school entrance.</w:t>
            </w:r>
          </w:p>
          <w:p w:rsidR="004B34A5" w:rsidRPr="005527F5" w:rsidRDefault="004B34A5" w:rsidP="00C86E21">
            <w:pPr>
              <w:pStyle w:val="ListParagraph"/>
              <w:numPr>
                <w:ilvl w:val="0"/>
                <w:numId w:val="7"/>
              </w:numPr>
            </w:pPr>
            <w:r w:rsidRPr="005527F5">
              <w:lastRenderedPageBreak/>
              <w:t>Process for the acceptance of deliveries required i.e. area where deliveries can be safely left.</w:t>
            </w:r>
          </w:p>
        </w:tc>
        <w:tc>
          <w:tcPr>
            <w:tcW w:w="1666" w:type="pct"/>
          </w:tcPr>
          <w:p w:rsidR="004B34A5" w:rsidRPr="005527F5" w:rsidRDefault="00130431" w:rsidP="004B34A5">
            <w:r w:rsidRPr="005527F5">
              <w:lastRenderedPageBreak/>
              <w:t xml:space="preserve">Tape placed on waiting zone </w:t>
            </w:r>
            <w:r w:rsidR="00FC7EB8" w:rsidRPr="005527F5">
              <w:t xml:space="preserve"> </w:t>
            </w:r>
            <w:r w:rsidRPr="005527F5">
              <w:t xml:space="preserve">outside </w:t>
            </w:r>
            <w:r w:rsidR="00FC7EB8" w:rsidRPr="005527F5">
              <w:t>reception</w:t>
            </w:r>
            <w:r w:rsidRPr="005527F5">
              <w:t xml:space="preserve">  and inside</w:t>
            </w:r>
            <w:r w:rsidR="00FC7EB8" w:rsidRPr="005527F5">
              <w:t xml:space="preserve"> to show 2m distance form hatch.</w:t>
            </w:r>
          </w:p>
          <w:p w:rsidR="00FC7EB8" w:rsidRPr="005527F5" w:rsidRDefault="00FC7EB8" w:rsidP="004B34A5">
            <w:r w:rsidRPr="005527F5">
              <w:t>If any contractor comes onto site with</w:t>
            </w:r>
            <w:r w:rsidR="004064D7" w:rsidRPr="005527F5">
              <w:t>out</w:t>
            </w:r>
            <w:r w:rsidRPr="005527F5">
              <w:t xml:space="preserve"> making an appointment first they will be turned away.</w:t>
            </w:r>
          </w:p>
          <w:p w:rsidR="00FC7EB8" w:rsidRPr="005527F5" w:rsidRDefault="004064D7" w:rsidP="004B34A5">
            <w:r w:rsidRPr="005527F5">
              <w:t>Hand gel</w:t>
            </w:r>
            <w:r w:rsidR="00FC7EB8" w:rsidRPr="005527F5">
              <w:t xml:space="preserve"> placed at reception.</w:t>
            </w:r>
          </w:p>
          <w:p w:rsidR="00FC7EB8" w:rsidRPr="005527F5" w:rsidRDefault="00FC7EB8" w:rsidP="004B34A5">
            <w:r w:rsidRPr="005527F5">
              <w:t xml:space="preserve">When delivers are made, they will be left in reception </w:t>
            </w:r>
            <w:r w:rsidR="004064D7" w:rsidRPr="005527F5">
              <w:t>f</w:t>
            </w:r>
            <w:r w:rsidRPr="005527F5">
              <w:t>or 72hrs before they are moved and opened.</w:t>
            </w:r>
          </w:p>
          <w:p w:rsidR="004064D7" w:rsidRPr="005527F5" w:rsidRDefault="004064D7" w:rsidP="004B34A5">
            <w:r w:rsidRPr="005527F5">
              <w:t>All contractors and Deliveries to access the Building via Reception only.</w:t>
            </w:r>
          </w:p>
        </w:tc>
      </w:tr>
      <w:tr w:rsidR="004B34A5" w:rsidRPr="00387204" w:rsidTr="00C86E21">
        <w:tc>
          <w:tcPr>
            <w:tcW w:w="1644" w:type="pct"/>
            <w:shd w:val="clear" w:color="auto" w:fill="auto"/>
          </w:tcPr>
          <w:p w:rsidR="004B34A5" w:rsidRDefault="004B34A5" w:rsidP="004B34A5">
            <w:r>
              <w:lastRenderedPageBreak/>
              <w:t>Changes affect normal emergency procedures.</w:t>
            </w:r>
          </w:p>
        </w:tc>
        <w:tc>
          <w:tcPr>
            <w:tcW w:w="1690" w:type="pct"/>
          </w:tcPr>
          <w:p w:rsidR="004B34A5" w:rsidRPr="005527F5" w:rsidRDefault="004B34A5" w:rsidP="00C86E21">
            <w:pPr>
              <w:pStyle w:val="ListParagraph"/>
              <w:numPr>
                <w:ilvl w:val="0"/>
                <w:numId w:val="7"/>
              </w:numPr>
            </w:pPr>
            <w:r w:rsidRPr="005527F5">
              <w:t>Redeployed or displaced staff and children will be briefed on evacuation procedures.</w:t>
            </w:r>
          </w:p>
          <w:p w:rsidR="004B34A5" w:rsidRPr="005527F5" w:rsidRDefault="004B34A5" w:rsidP="00C86E21">
            <w:pPr>
              <w:pStyle w:val="ListParagraph"/>
              <w:numPr>
                <w:ilvl w:val="0"/>
                <w:numId w:val="7"/>
              </w:numPr>
            </w:pPr>
            <w:r w:rsidRPr="005527F5">
              <w:t>Review of fire assembly point to accommodate social distancing.</w:t>
            </w:r>
          </w:p>
          <w:p w:rsidR="004B34A5" w:rsidRPr="005527F5" w:rsidRDefault="004B34A5" w:rsidP="00C86E21">
            <w:pPr>
              <w:pStyle w:val="ListParagraph"/>
              <w:numPr>
                <w:ilvl w:val="0"/>
                <w:numId w:val="7"/>
              </w:numPr>
            </w:pPr>
            <w:r w:rsidRPr="005527F5">
              <w:t>Fire drill practice to review any adjustments made.</w:t>
            </w:r>
          </w:p>
        </w:tc>
        <w:tc>
          <w:tcPr>
            <w:tcW w:w="1666" w:type="pct"/>
          </w:tcPr>
          <w:p w:rsidR="004B34A5" w:rsidRPr="005527F5" w:rsidRDefault="00FC7EB8" w:rsidP="004B34A5">
            <w:r w:rsidRPr="005527F5">
              <w:t>Review exit of building with staff in the case of a fire</w:t>
            </w:r>
            <w:r w:rsidR="004064D7" w:rsidRPr="005527F5">
              <w:t xml:space="preserve"> or emergency</w:t>
            </w:r>
            <w:r w:rsidRPr="005527F5">
              <w:t xml:space="preserve">. </w:t>
            </w:r>
          </w:p>
          <w:p w:rsidR="00FC7EB8" w:rsidRPr="005527F5" w:rsidRDefault="00FC7EB8" w:rsidP="004B34A5">
            <w:r w:rsidRPr="005527F5">
              <w:t>Review where the school will gather</w:t>
            </w:r>
            <w:r w:rsidR="00415DBC" w:rsidRPr="005527F5">
              <w:t xml:space="preserve"> in the event of a fire drill.</w:t>
            </w:r>
          </w:p>
        </w:tc>
      </w:tr>
      <w:tr w:rsidR="004B34A5" w:rsidRPr="00387204" w:rsidTr="00C86E21">
        <w:tc>
          <w:tcPr>
            <w:tcW w:w="1644" w:type="pct"/>
            <w:shd w:val="clear" w:color="auto" w:fill="auto"/>
          </w:tcPr>
          <w:p w:rsidR="004B34A5" w:rsidRDefault="004B34A5" w:rsidP="004B34A5">
            <w:r>
              <w:t>Site security is compromised by new arrangements.</w:t>
            </w:r>
          </w:p>
        </w:tc>
        <w:tc>
          <w:tcPr>
            <w:tcW w:w="1690" w:type="pct"/>
          </w:tcPr>
          <w:p w:rsidR="004B34A5" w:rsidRPr="005527F5" w:rsidRDefault="004B34A5" w:rsidP="00C86E21">
            <w:pPr>
              <w:pStyle w:val="ListParagraph"/>
              <w:numPr>
                <w:ilvl w:val="0"/>
                <w:numId w:val="7"/>
              </w:numPr>
            </w:pPr>
            <w:r w:rsidRPr="005527F5">
              <w:t>Normal security standards will apply, doors which may be used for drop-off/pick up should then be closed during the school day (and locked if not fire doors).</w:t>
            </w:r>
          </w:p>
          <w:p w:rsidR="004B34A5" w:rsidRPr="005527F5" w:rsidRDefault="004B34A5" w:rsidP="00C86E21">
            <w:pPr>
              <w:pStyle w:val="ListParagraph"/>
              <w:numPr>
                <w:ilvl w:val="0"/>
                <w:numId w:val="7"/>
              </w:numPr>
            </w:pPr>
            <w:r w:rsidRPr="005527F5">
              <w:t>Additional ventilation via open doors and windows should not occur in unoccupied parts of the site.</w:t>
            </w:r>
          </w:p>
        </w:tc>
        <w:tc>
          <w:tcPr>
            <w:tcW w:w="1666" w:type="pct"/>
          </w:tcPr>
          <w:p w:rsidR="004B34A5" w:rsidRPr="005527F5" w:rsidRDefault="00415DBC" w:rsidP="004B34A5">
            <w:r w:rsidRPr="005527F5">
              <w:t>Windows and doors to be opened where possible.</w:t>
            </w:r>
          </w:p>
          <w:p w:rsidR="00415DBC" w:rsidRPr="005527F5" w:rsidRDefault="00415DBC" w:rsidP="004B34A5">
            <w:r w:rsidRPr="005527F5">
              <w:t>However, fire door from Chaffinches and Owls do not open as this could cause a</w:t>
            </w:r>
            <w:r w:rsidR="00F66880" w:rsidRPr="005527F5">
              <w:t>n</w:t>
            </w:r>
            <w:r w:rsidRPr="005527F5">
              <w:t xml:space="preserve"> issue with site security.</w:t>
            </w:r>
          </w:p>
        </w:tc>
      </w:tr>
      <w:tr w:rsidR="00692FF2" w:rsidRPr="006A77D8" w:rsidTr="00C86E21">
        <w:tc>
          <w:tcPr>
            <w:tcW w:w="1644" w:type="pct"/>
            <w:shd w:val="clear" w:color="auto" w:fill="auto"/>
          </w:tcPr>
          <w:p w:rsidR="00692FF2" w:rsidRPr="00AE6F79" w:rsidRDefault="00692FF2" w:rsidP="008F1F2D">
            <w:pPr>
              <w:pStyle w:val="ListParagraph"/>
              <w:numPr>
                <w:ilvl w:val="0"/>
                <w:numId w:val="2"/>
              </w:numPr>
              <w:rPr>
                <w:b/>
              </w:rPr>
            </w:pPr>
            <w:r w:rsidRPr="00AE6F79">
              <w:rPr>
                <w:b/>
              </w:rPr>
              <w:t>Equipment and furniture</w:t>
            </w:r>
          </w:p>
        </w:tc>
        <w:tc>
          <w:tcPr>
            <w:tcW w:w="1690" w:type="pct"/>
          </w:tcPr>
          <w:p w:rsidR="00692FF2" w:rsidRPr="005527F5" w:rsidRDefault="00692FF2" w:rsidP="00625B59">
            <w:pPr>
              <w:pStyle w:val="ListParagraph"/>
              <w:ind w:left="360"/>
              <w:rPr>
                <w:b/>
              </w:rPr>
            </w:pPr>
          </w:p>
        </w:tc>
        <w:tc>
          <w:tcPr>
            <w:tcW w:w="1666" w:type="pct"/>
          </w:tcPr>
          <w:p w:rsidR="00692FF2" w:rsidRPr="005527F5" w:rsidRDefault="00692FF2" w:rsidP="00D44859">
            <w:pPr>
              <w:rPr>
                <w:b/>
              </w:rPr>
            </w:pPr>
          </w:p>
        </w:tc>
      </w:tr>
      <w:tr w:rsidR="00692FF2" w:rsidRPr="00387204" w:rsidTr="00C86E21">
        <w:tc>
          <w:tcPr>
            <w:tcW w:w="1644" w:type="pct"/>
            <w:shd w:val="clear" w:color="auto" w:fill="auto"/>
          </w:tcPr>
          <w:p w:rsidR="00692FF2" w:rsidRPr="00387204" w:rsidRDefault="00692FF2" w:rsidP="008F1F2D">
            <w:r>
              <w:t>Shared play equipment</w:t>
            </w:r>
            <w:r w:rsidR="006C1FB9">
              <w:t xml:space="preserve"> increases the risk of transmission.</w:t>
            </w:r>
          </w:p>
        </w:tc>
        <w:tc>
          <w:tcPr>
            <w:tcW w:w="1690" w:type="pct"/>
          </w:tcPr>
          <w:p w:rsidR="00692FF2" w:rsidRPr="005527F5" w:rsidRDefault="00692FF2" w:rsidP="00C86E21">
            <w:pPr>
              <w:pStyle w:val="ListParagraph"/>
              <w:numPr>
                <w:ilvl w:val="0"/>
                <w:numId w:val="7"/>
              </w:numPr>
            </w:pPr>
            <w:r w:rsidRPr="005527F5">
              <w:t>Fixed play equipment to be put out of use.</w:t>
            </w:r>
          </w:p>
          <w:p w:rsidR="00F9146D" w:rsidRPr="005527F5" w:rsidRDefault="00F9146D" w:rsidP="00C86E21">
            <w:pPr>
              <w:pStyle w:val="ListParagraph"/>
              <w:numPr>
                <w:ilvl w:val="0"/>
                <w:numId w:val="7"/>
              </w:numPr>
            </w:pPr>
            <w:r w:rsidRPr="005527F5">
              <w:t>Soft toys and difficult to clean play equipment to be removed.</w:t>
            </w:r>
          </w:p>
          <w:p w:rsidR="00692FF2" w:rsidRPr="005527F5" w:rsidRDefault="00710C35" w:rsidP="00C86E21">
            <w:pPr>
              <w:pStyle w:val="ListParagraph"/>
              <w:numPr>
                <w:ilvl w:val="0"/>
                <w:numId w:val="7"/>
              </w:numPr>
            </w:pPr>
            <w:r w:rsidRPr="005527F5">
              <w:t xml:space="preserve">Individual items of </w:t>
            </w:r>
            <w:r w:rsidR="00692FF2" w:rsidRPr="005527F5">
              <w:t xml:space="preserve">play equipment </w:t>
            </w:r>
            <w:r w:rsidRPr="005527F5">
              <w:t xml:space="preserve">to be </w:t>
            </w:r>
            <w:r w:rsidR="00692FF2" w:rsidRPr="005527F5">
              <w:t xml:space="preserve">cleaned between </w:t>
            </w:r>
            <w:r w:rsidRPr="005527F5">
              <w:t>each use.</w:t>
            </w:r>
          </w:p>
        </w:tc>
        <w:tc>
          <w:tcPr>
            <w:tcW w:w="1666" w:type="pct"/>
          </w:tcPr>
          <w:p w:rsidR="00692FF2" w:rsidRPr="005527F5" w:rsidRDefault="00415DBC" w:rsidP="00D44859">
            <w:r w:rsidRPr="005527F5">
              <w:t>Fixed play equipment has been fenced off and is out of bound</w:t>
            </w:r>
            <w:r w:rsidR="00F66880" w:rsidRPr="005527F5">
              <w:t>s</w:t>
            </w:r>
            <w:r w:rsidRPr="005527F5">
              <w:t xml:space="preserve"> to children at all times. This will include the pirate ship.</w:t>
            </w:r>
          </w:p>
          <w:p w:rsidR="00415DBC" w:rsidRPr="005527F5" w:rsidRDefault="00415DBC" w:rsidP="00D44859">
            <w:r w:rsidRPr="005527F5">
              <w:t xml:space="preserve">All soft toys </w:t>
            </w:r>
            <w:r w:rsidR="00130431" w:rsidRPr="005527F5">
              <w:t xml:space="preserve"> and drapes </w:t>
            </w:r>
            <w:r w:rsidRPr="005527F5">
              <w:t>to be removed from classrooms.</w:t>
            </w:r>
          </w:p>
          <w:p w:rsidR="00415DBC" w:rsidRPr="005527F5" w:rsidRDefault="00415DBC" w:rsidP="00D44859">
            <w:r w:rsidRPr="005527F5">
              <w:t>Wipes and sprays available to be used to wipe equipment after use.</w:t>
            </w:r>
          </w:p>
          <w:p w:rsidR="00415DBC" w:rsidRPr="005527F5" w:rsidRDefault="00415DBC" w:rsidP="00D44859">
            <w:r w:rsidRPr="005527F5">
              <w:t>Solutions avail</w:t>
            </w:r>
            <w:r w:rsidR="00F66880" w:rsidRPr="005527F5">
              <w:t>able for other resources</w:t>
            </w:r>
            <w:r w:rsidRPr="005527F5">
              <w:t xml:space="preserve"> such as rulers, scissors, small toys.</w:t>
            </w:r>
          </w:p>
        </w:tc>
      </w:tr>
      <w:tr w:rsidR="00692FF2" w:rsidRPr="00387204" w:rsidTr="00C86E21">
        <w:tc>
          <w:tcPr>
            <w:tcW w:w="1644" w:type="pct"/>
            <w:shd w:val="clear" w:color="auto" w:fill="auto"/>
          </w:tcPr>
          <w:p w:rsidR="00692FF2" w:rsidRPr="00387204" w:rsidRDefault="00692FF2" w:rsidP="008F1F2D">
            <w:r>
              <w:t>Shared equipment</w:t>
            </w:r>
            <w:r w:rsidR="006B0632">
              <w:t>, fittings</w:t>
            </w:r>
            <w:r>
              <w:t xml:space="preserve"> and resources</w:t>
            </w:r>
            <w:r w:rsidR="006C1FB9">
              <w:t xml:space="preserve"> increase the risk of transmission.</w:t>
            </w:r>
          </w:p>
        </w:tc>
        <w:tc>
          <w:tcPr>
            <w:tcW w:w="1690" w:type="pct"/>
          </w:tcPr>
          <w:p w:rsidR="00ED69CB" w:rsidRPr="005527F5" w:rsidRDefault="00ED69CB" w:rsidP="00C86E21">
            <w:pPr>
              <w:pStyle w:val="ListParagraph"/>
              <w:numPr>
                <w:ilvl w:val="0"/>
                <w:numId w:val="7"/>
              </w:numPr>
            </w:pPr>
            <w:r w:rsidRPr="005527F5">
              <w:t>Handwashing before and after each lesson.</w:t>
            </w:r>
          </w:p>
          <w:p w:rsidR="00692FF2" w:rsidRPr="005527F5" w:rsidRDefault="00692FF2" w:rsidP="00C86E21">
            <w:pPr>
              <w:pStyle w:val="ListParagraph"/>
              <w:numPr>
                <w:ilvl w:val="0"/>
                <w:numId w:val="7"/>
              </w:numPr>
            </w:pPr>
            <w:r w:rsidRPr="005527F5">
              <w:t>Remove unnecessary items from the classrooms and store elsewhere.</w:t>
            </w:r>
          </w:p>
          <w:p w:rsidR="006B0632" w:rsidRPr="005527F5" w:rsidRDefault="006B0632" w:rsidP="00C86E21">
            <w:pPr>
              <w:pStyle w:val="ListParagraph"/>
              <w:numPr>
                <w:ilvl w:val="0"/>
                <w:numId w:val="7"/>
              </w:numPr>
            </w:pPr>
            <w:r w:rsidRPr="005527F5">
              <w:t>Cleaning regime for door handles, press to exit buttons, communal surfaces.</w:t>
            </w:r>
          </w:p>
          <w:p w:rsidR="00692FF2" w:rsidRPr="005527F5" w:rsidRDefault="00692FF2" w:rsidP="00C86E21">
            <w:pPr>
              <w:pStyle w:val="ListParagraph"/>
              <w:numPr>
                <w:ilvl w:val="0"/>
                <w:numId w:val="7"/>
              </w:numPr>
            </w:pPr>
            <w:r w:rsidRPr="005527F5">
              <w:lastRenderedPageBreak/>
              <w:t>Children asked to bring in own station</w:t>
            </w:r>
            <w:r w:rsidR="00FC0B2F" w:rsidRPr="005527F5">
              <w:t>e</w:t>
            </w:r>
            <w:r w:rsidRPr="005527F5">
              <w:t>ry</w:t>
            </w:r>
            <w:r w:rsidR="00ED69CB" w:rsidRPr="005527F5">
              <w:t xml:space="preserve"> or h</w:t>
            </w:r>
            <w:r w:rsidRPr="005527F5">
              <w:t>ave allocated, named, packs of station</w:t>
            </w:r>
            <w:r w:rsidR="00FC0B2F" w:rsidRPr="005527F5">
              <w:t>e</w:t>
            </w:r>
            <w:r w:rsidRPr="005527F5">
              <w:t>ry per child.</w:t>
            </w:r>
          </w:p>
          <w:p w:rsidR="00692FF2" w:rsidRPr="005527F5" w:rsidRDefault="00692FF2" w:rsidP="00C86E21">
            <w:pPr>
              <w:pStyle w:val="ListParagraph"/>
              <w:numPr>
                <w:ilvl w:val="0"/>
                <w:numId w:val="7"/>
              </w:numPr>
            </w:pPr>
            <w:r w:rsidRPr="005527F5">
              <w:t xml:space="preserve">Resources </w:t>
            </w:r>
            <w:r w:rsidR="00F9146D" w:rsidRPr="005527F5">
              <w:t xml:space="preserve">and surfaces </w:t>
            </w:r>
            <w:r w:rsidRPr="005527F5">
              <w:t>to be cleaned each night.</w:t>
            </w:r>
          </w:p>
          <w:p w:rsidR="00692FF2" w:rsidRPr="005527F5" w:rsidRDefault="00692FF2" w:rsidP="00C86E21">
            <w:pPr>
              <w:pStyle w:val="ListParagraph"/>
              <w:numPr>
                <w:ilvl w:val="0"/>
                <w:numId w:val="7"/>
              </w:numPr>
            </w:pPr>
            <w:r w:rsidRPr="005527F5">
              <w:t>Lessons planned so resources are not shared.</w:t>
            </w:r>
          </w:p>
          <w:p w:rsidR="00BC44FC" w:rsidRPr="005527F5" w:rsidRDefault="00B94720" w:rsidP="00C86E21">
            <w:pPr>
              <w:pStyle w:val="ListParagraph"/>
              <w:numPr>
                <w:ilvl w:val="0"/>
                <w:numId w:val="7"/>
              </w:numPr>
            </w:pPr>
            <w:r w:rsidRPr="005527F5">
              <w:t>Limit the number of resources/books taken home.</w:t>
            </w:r>
          </w:p>
        </w:tc>
        <w:tc>
          <w:tcPr>
            <w:tcW w:w="1666" w:type="pct"/>
          </w:tcPr>
          <w:p w:rsidR="00692FF2" w:rsidRPr="005527F5" w:rsidRDefault="00415DBC" w:rsidP="00D44859">
            <w:r w:rsidRPr="005527F5">
              <w:lastRenderedPageBreak/>
              <w:t xml:space="preserve">Teachers to ensure a strict </w:t>
            </w:r>
            <w:r w:rsidR="00F66880" w:rsidRPr="005527F5">
              <w:t xml:space="preserve">cleaning regime </w:t>
            </w:r>
            <w:r w:rsidRPr="005527F5">
              <w:t>is adhered to on beginning and ending of a lesson.</w:t>
            </w:r>
          </w:p>
          <w:p w:rsidR="00415DBC" w:rsidRPr="005527F5" w:rsidRDefault="00415DBC" w:rsidP="00D44859"/>
          <w:p w:rsidR="00415DBC" w:rsidRPr="005527F5" w:rsidRDefault="00415DBC" w:rsidP="00D44859">
            <w:r w:rsidRPr="005527F5">
              <w:t>Doors (wedged) to remain open as much possible to</w:t>
            </w:r>
            <w:r w:rsidR="00F66880" w:rsidRPr="005527F5">
              <w:t xml:space="preserve"> limit touching of door handles and aid increased ventilation.</w:t>
            </w:r>
          </w:p>
          <w:p w:rsidR="00415DBC" w:rsidRPr="005527F5" w:rsidRDefault="00415DBC" w:rsidP="00D44859"/>
          <w:p w:rsidR="00415DBC" w:rsidRPr="005527F5" w:rsidRDefault="00F66880" w:rsidP="00D44859">
            <w:r w:rsidRPr="005527F5">
              <w:lastRenderedPageBreak/>
              <w:t>Each child (Except YR</w:t>
            </w:r>
            <w:r w:rsidR="00415DBC" w:rsidRPr="005527F5">
              <w:t>) will have their own stationary pack (named) with basic resources included.</w:t>
            </w:r>
            <w:r w:rsidRPr="005527F5">
              <w:t xml:space="preserve"> Children must not bring resources from home to use in school.</w:t>
            </w:r>
          </w:p>
          <w:p w:rsidR="008204B8" w:rsidRPr="005527F5" w:rsidRDefault="008204B8" w:rsidP="00D44859"/>
          <w:p w:rsidR="00415DBC" w:rsidRPr="005527F5" w:rsidRDefault="00415DBC" w:rsidP="00D44859">
            <w:r w:rsidRPr="005527F5">
              <w:t>No resources or books will be taken home.</w:t>
            </w:r>
          </w:p>
          <w:p w:rsidR="00415DBC" w:rsidRPr="005527F5" w:rsidRDefault="00415DBC" w:rsidP="00D44859">
            <w:r w:rsidRPr="005527F5">
              <w:t>Reading books will remain in school – only adults will take books from the library and keep a selection in class – when children have finished with these books, they will be placed in a box and left for at least 72hrs before returning to general stock for others to use.</w:t>
            </w:r>
          </w:p>
          <w:p w:rsidR="00415DBC" w:rsidRPr="005527F5" w:rsidRDefault="00415DBC" w:rsidP="00D44859">
            <w:pPr>
              <w:rPr>
                <w:color w:val="FF0000"/>
              </w:rPr>
            </w:pPr>
          </w:p>
          <w:p w:rsidR="00153AC9" w:rsidRPr="005527F5" w:rsidRDefault="00153AC9" w:rsidP="00D44859">
            <w:pPr>
              <w:rPr>
                <w:b/>
                <w:i/>
                <w:u w:val="single"/>
              </w:rPr>
            </w:pPr>
          </w:p>
        </w:tc>
      </w:tr>
      <w:tr w:rsidR="00692FF2" w:rsidTr="00C86E21">
        <w:tc>
          <w:tcPr>
            <w:tcW w:w="1644" w:type="pct"/>
          </w:tcPr>
          <w:p w:rsidR="004B34A5" w:rsidRDefault="00CA7BFA" w:rsidP="004B34A5">
            <w:r>
              <w:lastRenderedPageBreak/>
              <w:t>Increased m</w:t>
            </w:r>
            <w:r w:rsidR="00692FF2">
              <w:t>anual handling</w:t>
            </w:r>
            <w:r>
              <w:t xml:space="preserve"> tasks increase the risk of musculoskeletal injuries.</w:t>
            </w:r>
          </w:p>
          <w:p w:rsidR="00692FF2" w:rsidRDefault="00692FF2" w:rsidP="008F1F2D"/>
        </w:tc>
        <w:tc>
          <w:tcPr>
            <w:tcW w:w="1690" w:type="pct"/>
          </w:tcPr>
          <w:p w:rsidR="00692FF2" w:rsidRPr="005527F5" w:rsidRDefault="00FA0294" w:rsidP="00C86E21">
            <w:pPr>
              <w:pStyle w:val="ListParagraph"/>
              <w:numPr>
                <w:ilvl w:val="0"/>
                <w:numId w:val="7"/>
              </w:numPr>
            </w:pPr>
            <w:r w:rsidRPr="005527F5">
              <w:t xml:space="preserve">Staff must not attempt to </w:t>
            </w:r>
            <w:r w:rsidR="000B2BAC" w:rsidRPr="005527F5">
              <w:t>move large or heavy items unless they are fit to do so</w:t>
            </w:r>
            <w:r w:rsidR="0051623C" w:rsidRPr="005527F5">
              <w:t xml:space="preserve">. </w:t>
            </w:r>
          </w:p>
        </w:tc>
        <w:tc>
          <w:tcPr>
            <w:tcW w:w="1666" w:type="pct"/>
          </w:tcPr>
          <w:p w:rsidR="00692FF2" w:rsidRPr="005527F5" w:rsidRDefault="00692FF2" w:rsidP="00D44859"/>
        </w:tc>
      </w:tr>
      <w:tr w:rsidR="001F4123" w:rsidTr="00C86E21">
        <w:tc>
          <w:tcPr>
            <w:tcW w:w="1644" w:type="pct"/>
          </w:tcPr>
          <w:p w:rsidR="001F4123" w:rsidRDefault="001F4123" w:rsidP="001F4123">
            <w:pPr>
              <w:pStyle w:val="ListParagraph"/>
              <w:numPr>
                <w:ilvl w:val="0"/>
                <w:numId w:val="2"/>
              </w:numPr>
            </w:pPr>
            <w:r w:rsidRPr="001F4123">
              <w:rPr>
                <w:b/>
              </w:rPr>
              <w:t>Health and Wellbeing</w:t>
            </w:r>
          </w:p>
        </w:tc>
        <w:tc>
          <w:tcPr>
            <w:tcW w:w="1690" w:type="pct"/>
          </w:tcPr>
          <w:p w:rsidR="001F4123" w:rsidRPr="005527F5" w:rsidRDefault="001F4123" w:rsidP="00625B59">
            <w:pPr>
              <w:pStyle w:val="ListParagraph"/>
              <w:ind w:left="360"/>
            </w:pPr>
          </w:p>
        </w:tc>
        <w:tc>
          <w:tcPr>
            <w:tcW w:w="1666" w:type="pct"/>
          </w:tcPr>
          <w:p w:rsidR="001F4123" w:rsidRPr="005527F5" w:rsidRDefault="001F4123" w:rsidP="001F4123"/>
        </w:tc>
      </w:tr>
      <w:tr w:rsidR="001F4123" w:rsidTr="00C86E21">
        <w:tc>
          <w:tcPr>
            <w:tcW w:w="1644" w:type="pct"/>
          </w:tcPr>
          <w:p w:rsidR="001F4123" w:rsidRDefault="001F4123" w:rsidP="001F4123">
            <w:r>
              <w:t>Staffing levels (insufficient) cause supervision, ratio and safeguarding issues.</w:t>
            </w:r>
          </w:p>
        </w:tc>
        <w:tc>
          <w:tcPr>
            <w:tcW w:w="1690" w:type="pct"/>
          </w:tcPr>
          <w:p w:rsidR="001F4123" w:rsidRPr="005527F5" w:rsidRDefault="001F4123" w:rsidP="001F4123">
            <w:pPr>
              <w:pStyle w:val="ListParagraph"/>
              <w:numPr>
                <w:ilvl w:val="0"/>
                <w:numId w:val="7"/>
              </w:numPr>
            </w:pPr>
            <w:r w:rsidRPr="005527F5">
              <w:t xml:space="preserve">Carry out an audit of all staff availability and review it regularly. </w:t>
            </w:r>
          </w:p>
          <w:p w:rsidR="001F4123" w:rsidRPr="005527F5" w:rsidRDefault="001F4123" w:rsidP="001F4123">
            <w:pPr>
              <w:pStyle w:val="ListParagraph"/>
              <w:numPr>
                <w:ilvl w:val="0"/>
                <w:numId w:val="7"/>
              </w:numPr>
            </w:pPr>
            <w:r w:rsidRPr="005527F5">
              <w:t>Introduce a process for staff to inform you if their health situation changes.</w:t>
            </w:r>
          </w:p>
          <w:p w:rsidR="001F4123" w:rsidRPr="005527F5" w:rsidRDefault="001F4123" w:rsidP="001F4123">
            <w:pPr>
              <w:pStyle w:val="ListParagraph"/>
              <w:numPr>
                <w:ilvl w:val="0"/>
                <w:numId w:val="7"/>
              </w:numPr>
            </w:pPr>
            <w:r w:rsidRPr="005527F5">
              <w:t>If there is a shortage of teachers consider use of suitably qualified TAs to lead a group and maintain ratios.</w:t>
            </w:r>
          </w:p>
          <w:p w:rsidR="001F4123" w:rsidRPr="005527F5" w:rsidRDefault="001F4123" w:rsidP="001F4123">
            <w:pPr>
              <w:pStyle w:val="ListParagraph"/>
              <w:numPr>
                <w:ilvl w:val="0"/>
                <w:numId w:val="7"/>
              </w:numPr>
            </w:pPr>
            <w:r w:rsidRPr="005527F5">
              <w:t>Use of staff from other schools (by agreement).</w:t>
            </w:r>
          </w:p>
        </w:tc>
        <w:tc>
          <w:tcPr>
            <w:tcW w:w="1666" w:type="pct"/>
          </w:tcPr>
          <w:p w:rsidR="001F4123" w:rsidRPr="005527F5" w:rsidRDefault="008204B8" w:rsidP="001F4123">
            <w:r w:rsidRPr="005527F5">
              <w:t>Survey staff to check on availability.</w:t>
            </w:r>
          </w:p>
          <w:p w:rsidR="008204B8" w:rsidRPr="005527F5" w:rsidRDefault="008204B8" w:rsidP="001F4123">
            <w:r w:rsidRPr="005527F5">
              <w:t xml:space="preserve">Ensure that staff are aware of who </w:t>
            </w:r>
            <w:r w:rsidR="00771E36" w:rsidRPr="005527F5">
              <w:t xml:space="preserve">to </w:t>
            </w:r>
            <w:r w:rsidRPr="005527F5">
              <w:t>discuss health issues with.</w:t>
            </w:r>
          </w:p>
          <w:p w:rsidR="008204B8" w:rsidRPr="005527F5" w:rsidRDefault="008204B8" w:rsidP="001F4123">
            <w:r w:rsidRPr="005527F5">
              <w:t>Where possible, ensure that 2 adults are placed with a pod of children. TAs will be leading pods on remote planning and prep days for teachers (Wed).</w:t>
            </w:r>
          </w:p>
          <w:p w:rsidR="008204B8" w:rsidRPr="005527F5" w:rsidRDefault="008204B8" w:rsidP="001F4123">
            <w:r w:rsidRPr="005527F5">
              <w:t>Explore whether sports coach and Forest school teacher are available to lead groups on a Wednesday.</w:t>
            </w:r>
          </w:p>
          <w:p w:rsidR="00132112" w:rsidRPr="005527F5" w:rsidRDefault="00132112" w:rsidP="001F4123">
            <w:r w:rsidRPr="005527F5">
              <w:t xml:space="preserve">Staff must inform the Headteacher or Assistant Headteacher if they exhibit illness at home by </w:t>
            </w:r>
            <w:r w:rsidR="004D6549" w:rsidRPr="005527F5">
              <w:t>phone and not text.</w:t>
            </w:r>
          </w:p>
          <w:p w:rsidR="008204B8" w:rsidRPr="005527F5" w:rsidRDefault="008204B8" w:rsidP="001F4123"/>
        </w:tc>
      </w:tr>
      <w:tr w:rsidR="001F4123" w:rsidTr="00C86E21">
        <w:tc>
          <w:tcPr>
            <w:tcW w:w="1644" w:type="pct"/>
          </w:tcPr>
          <w:p w:rsidR="001F4123" w:rsidRDefault="001F4123" w:rsidP="001F4123">
            <w:r>
              <w:t>Volunteer wellbeing (if applicable)</w:t>
            </w:r>
          </w:p>
          <w:p w:rsidR="001F4123" w:rsidRDefault="001F4123" w:rsidP="001F4123"/>
        </w:tc>
        <w:tc>
          <w:tcPr>
            <w:tcW w:w="1690" w:type="pct"/>
          </w:tcPr>
          <w:p w:rsidR="001F4123" w:rsidRPr="005527F5" w:rsidRDefault="001F4123" w:rsidP="001F4123">
            <w:pPr>
              <w:pStyle w:val="ListParagraph"/>
              <w:numPr>
                <w:ilvl w:val="0"/>
                <w:numId w:val="7"/>
              </w:numPr>
            </w:pPr>
            <w:r w:rsidRPr="005527F5">
              <w:t xml:space="preserve">Volunteers will be treated in the same way as school staff and provided with the same </w:t>
            </w:r>
            <w:r w:rsidRPr="005527F5">
              <w:lastRenderedPageBreak/>
              <w:t>information, instruction, training and equipment.</w:t>
            </w:r>
          </w:p>
          <w:p w:rsidR="001F4123" w:rsidRPr="005527F5" w:rsidRDefault="001F4123" w:rsidP="001F4123">
            <w:pPr>
              <w:pStyle w:val="ListParagraph"/>
              <w:numPr>
                <w:ilvl w:val="0"/>
                <w:numId w:val="7"/>
              </w:numPr>
            </w:pPr>
            <w:r w:rsidRPr="005527F5">
              <w:t>Volunteers will be included in regular communications and be given the opportunity to feedback any concerns.</w:t>
            </w:r>
          </w:p>
        </w:tc>
        <w:tc>
          <w:tcPr>
            <w:tcW w:w="1666" w:type="pct"/>
          </w:tcPr>
          <w:p w:rsidR="001F4123" w:rsidRPr="005527F5" w:rsidRDefault="008204B8" w:rsidP="001F4123">
            <w:r w:rsidRPr="005527F5">
              <w:lastRenderedPageBreak/>
              <w:t>For the immediate time, discourage volunteers in school.</w:t>
            </w:r>
          </w:p>
        </w:tc>
      </w:tr>
      <w:tr w:rsidR="001F4123" w:rsidTr="00C86E21">
        <w:tc>
          <w:tcPr>
            <w:tcW w:w="1644" w:type="pct"/>
          </w:tcPr>
          <w:p w:rsidR="001F4123" w:rsidRDefault="001F4123" w:rsidP="001F4123">
            <w:r>
              <w:lastRenderedPageBreak/>
              <w:t>Vulnerable / Extremely vulnerable children at higher risk of infection.</w:t>
            </w:r>
          </w:p>
        </w:tc>
        <w:tc>
          <w:tcPr>
            <w:tcW w:w="1690" w:type="pct"/>
          </w:tcPr>
          <w:p w:rsidR="001F4123" w:rsidRPr="005527F5" w:rsidRDefault="001F4123" w:rsidP="001F4123">
            <w:pPr>
              <w:pStyle w:val="ListParagraph"/>
              <w:numPr>
                <w:ilvl w:val="0"/>
                <w:numId w:val="7"/>
              </w:numPr>
            </w:pPr>
            <w:r w:rsidRPr="005527F5">
              <w:t>Parents should follow current medical/government advice if their child is in this category.</w:t>
            </w:r>
          </w:p>
        </w:tc>
        <w:tc>
          <w:tcPr>
            <w:tcW w:w="1666" w:type="pct"/>
          </w:tcPr>
          <w:p w:rsidR="001F4123" w:rsidRPr="005527F5" w:rsidRDefault="008204B8" w:rsidP="001F4123">
            <w:r w:rsidRPr="005527F5">
              <w:t>Discuss with individual parents where needed.</w:t>
            </w:r>
          </w:p>
        </w:tc>
      </w:tr>
      <w:tr w:rsidR="001F4123" w:rsidTr="00C86E21">
        <w:tc>
          <w:tcPr>
            <w:tcW w:w="1644" w:type="pct"/>
          </w:tcPr>
          <w:p w:rsidR="001F4123" w:rsidRDefault="001F4123" w:rsidP="001F4123">
            <w:r>
              <w:t>Person becomes unwell with Covid 19 symptoms in school</w:t>
            </w:r>
          </w:p>
        </w:tc>
        <w:tc>
          <w:tcPr>
            <w:tcW w:w="1690" w:type="pct"/>
          </w:tcPr>
          <w:p w:rsidR="001F4123" w:rsidRPr="005527F5" w:rsidRDefault="001F4123" w:rsidP="001F4123">
            <w:pPr>
              <w:pStyle w:val="ListParagraph"/>
              <w:numPr>
                <w:ilvl w:val="0"/>
                <w:numId w:val="7"/>
              </w:numPr>
            </w:pPr>
            <w:r w:rsidRPr="005527F5">
              <w:t xml:space="preserve">Move to a pre-designated room where person can be isolated, with adult supervision if a child. </w:t>
            </w:r>
          </w:p>
          <w:p w:rsidR="001F4123" w:rsidRPr="005527F5" w:rsidRDefault="001F4123" w:rsidP="001F4123">
            <w:pPr>
              <w:pStyle w:val="ListParagraph"/>
              <w:numPr>
                <w:ilvl w:val="0"/>
                <w:numId w:val="7"/>
              </w:numPr>
            </w:pPr>
            <w:r w:rsidRPr="005527F5">
              <w:t>Ventilate the room if possible.</w:t>
            </w:r>
          </w:p>
          <w:p w:rsidR="001F4123" w:rsidRPr="005527F5" w:rsidRDefault="001F4123" w:rsidP="001F4123">
            <w:pPr>
              <w:pStyle w:val="ListParagraph"/>
              <w:numPr>
                <w:ilvl w:val="0"/>
                <w:numId w:val="7"/>
              </w:numPr>
            </w:pPr>
            <w:r w:rsidRPr="005527F5">
              <w:t>PPE should be worn if contact is required.</w:t>
            </w:r>
          </w:p>
          <w:p w:rsidR="001F4123" w:rsidRPr="005527F5" w:rsidRDefault="001F4123" w:rsidP="001F4123">
            <w:pPr>
              <w:pStyle w:val="ListParagraph"/>
              <w:numPr>
                <w:ilvl w:val="0"/>
                <w:numId w:val="7"/>
              </w:numPr>
            </w:pPr>
            <w:r w:rsidRPr="005527F5">
              <w:t>Inform parent/carer to arrange collection.</w:t>
            </w:r>
          </w:p>
          <w:p w:rsidR="001F4123" w:rsidRPr="005527F5" w:rsidRDefault="001F4123" w:rsidP="001F4123">
            <w:pPr>
              <w:pStyle w:val="ListParagraph"/>
              <w:numPr>
                <w:ilvl w:val="0"/>
                <w:numId w:val="7"/>
              </w:numPr>
            </w:pPr>
            <w:r w:rsidRPr="005527F5">
              <w:t>Cleaning regime after each usage of the space.</w:t>
            </w:r>
          </w:p>
          <w:p w:rsidR="001F4123" w:rsidRPr="005527F5" w:rsidRDefault="001F4123" w:rsidP="001F4123">
            <w:pPr>
              <w:pStyle w:val="ListParagraph"/>
              <w:numPr>
                <w:ilvl w:val="0"/>
                <w:numId w:val="7"/>
              </w:numPr>
            </w:pPr>
            <w:r w:rsidRPr="005527F5">
              <w:t>Consider purchase of non-contact thermometer.</w:t>
            </w:r>
          </w:p>
        </w:tc>
        <w:tc>
          <w:tcPr>
            <w:tcW w:w="1666" w:type="pct"/>
          </w:tcPr>
          <w:p w:rsidR="00AE1BF7" w:rsidRPr="005527F5" w:rsidRDefault="00AE1BF7" w:rsidP="001F4123">
            <w:r w:rsidRPr="005527F5">
              <w:t>The schools agreed procedures for dealing with children who appear unwell remain in force. However, if symptoms indicate a potential Covid 19 Risk, additional measures are in place.</w:t>
            </w:r>
          </w:p>
          <w:p w:rsidR="001F4123" w:rsidRPr="005527F5" w:rsidRDefault="008204B8" w:rsidP="001F4123">
            <w:r w:rsidRPr="005527F5">
              <w:t>Nominate intervention room as designated isolation room.</w:t>
            </w:r>
          </w:p>
          <w:p w:rsidR="008204B8" w:rsidRPr="005527F5" w:rsidRDefault="008204B8" w:rsidP="001F4123">
            <w:r w:rsidRPr="005527F5">
              <w:t>Make all staff aware of the PPE that is available to be worn.  After use, double bag and dispose of securely.</w:t>
            </w:r>
          </w:p>
          <w:p w:rsidR="008204B8" w:rsidRPr="005527F5" w:rsidRDefault="008204B8" w:rsidP="001F4123"/>
        </w:tc>
      </w:tr>
      <w:tr w:rsidR="001F4123" w:rsidTr="00C86E21">
        <w:tc>
          <w:tcPr>
            <w:tcW w:w="1644" w:type="pct"/>
          </w:tcPr>
          <w:p w:rsidR="001F4123" w:rsidRDefault="001F4123" w:rsidP="001F4123">
            <w:r>
              <w:t>Staff wellbeing affected by the working experience.</w:t>
            </w:r>
          </w:p>
        </w:tc>
        <w:tc>
          <w:tcPr>
            <w:tcW w:w="1690" w:type="pct"/>
          </w:tcPr>
          <w:p w:rsidR="001F4123" w:rsidRPr="005527F5" w:rsidRDefault="001F4123" w:rsidP="001F4123">
            <w:pPr>
              <w:pStyle w:val="ListParagraph"/>
              <w:numPr>
                <w:ilvl w:val="0"/>
                <w:numId w:val="7"/>
              </w:numPr>
            </w:pPr>
            <w:r w:rsidRPr="005527F5">
              <w:t>Application of national guidance in respect of shielding and at-risk groups.</w:t>
            </w:r>
          </w:p>
          <w:p w:rsidR="001F4123" w:rsidRPr="005527F5" w:rsidRDefault="001F4123" w:rsidP="001F4123">
            <w:pPr>
              <w:pStyle w:val="ListParagraph"/>
              <w:numPr>
                <w:ilvl w:val="0"/>
                <w:numId w:val="7"/>
              </w:numPr>
            </w:pPr>
            <w:r w:rsidRPr="005527F5">
              <w:t>Include staff in risk assessment process.</w:t>
            </w:r>
          </w:p>
          <w:p w:rsidR="001F4123" w:rsidRPr="005527F5" w:rsidRDefault="001F4123" w:rsidP="001F4123">
            <w:pPr>
              <w:pStyle w:val="ListParagraph"/>
              <w:numPr>
                <w:ilvl w:val="0"/>
                <w:numId w:val="7"/>
              </w:numPr>
            </w:pPr>
            <w:r w:rsidRPr="005527F5">
              <w:t>Staff meetings and communication.</w:t>
            </w:r>
          </w:p>
          <w:p w:rsidR="001F4123" w:rsidRPr="005527F5" w:rsidRDefault="001F4123" w:rsidP="001F4123">
            <w:pPr>
              <w:pStyle w:val="ListParagraph"/>
              <w:numPr>
                <w:ilvl w:val="0"/>
                <w:numId w:val="7"/>
              </w:numPr>
            </w:pPr>
            <w:r w:rsidRPr="005527F5">
              <w:t>Defined wellbeing support measures for staff.</w:t>
            </w:r>
          </w:p>
          <w:p w:rsidR="001F4123" w:rsidRPr="005527F5" w:rsidRDefault="001F4123" w:rsidP="001F4123">
            <w:pPr>
              <w:pStyle w:val="ListParagraph"/>
              <w:numPr>
                <w:ilvl w:val="0"/>
                <w:numId w:val="7"/>
              </w:numPr>
            </w:pPr>
            <w:r w:rsidRPr="005527F5">
              <w:t>Designated staff rest areas.</w:t>
            </w:r>
          </w:p>
        </w:tc>
        <w:tc>
          <w:tcPr>
            <w:tcW w:w="1666" w:type="pct"/>
          </w:tcPr>
          <w:p w:rsidR="001F4123" w:rsidRPr="005527F5" w:rsidRDefault="00206884" w:rsidP="001F4123">
            <w:r w:rsidRPr="005527F5">
              <w:t>All staff to have this risk assessment available to them in addition to the organisation sheets created by SLT.</w:t>
            </w:r>
            <w:r w:rsidR="00771E36" w:rsidRPr="005527F5">
              <w:t xml:space="preserve"> They will be required to sign that they have read </w:t>
            </w:r>
            <w:r w:rsidR="002877A6" w:rsidRPr="005527F5">
              <w:t xml:space="preserve">and understood </w:t>
            </w:r>
            <w:r w:rsidR="00771E36" w:rsidRPr="005527F5">
              <w:t>it.</w:t>
            </w:r>
          </w:p>
          <w:p w:rsidR="00206884" w:rsidRPr="005527F5" w:rsidRDefault="00206884" w:rsidP="001F4123">
            <w:r w:rsidRPr="005527F5">
              <w:t>Continue with regular virtual meetings until reopening as well as a face to face meeting in school before we reopen.</w:t>
            </w:r>
          </w:p>
          <w:p w:rsidR="00206884" w:rsidRPr="005527F5" w:rsidRDefault="00206884" w:rsidP="001F4123">
            <w:r w:rsidRPr="005527F5">
              <w:t>Continue to ensure that the staffroom is maintained as a rest area for all staff with a limit on numbers using at any one time.</w:t>
            </w:r>
          </w:p>
        </w:tc>
      </w:tr>
      <w:tr w:rsidR="001F4123" w:rsidTr="00C86E21">
        <w:tc>
          <w:tcPr>
            <w:tcW w:w="1644" w:type="pct"/>
          </w:tcPr>
          <w:p w:rsidR="001F4123" w:rsidRDefault="001F4123" w:rsidP="001F4123">
            <w:pPr>
              <w:rPr>
                <w:color w:val="FF0000"/>
              </w:rPr>
            </w:pPr>
            <w:r>
              <w:t>Pupil wellbeing</w:t>
            </w:r>
            <w:r>
              <w:rPr>
                <w:color w:val="FF0000"/>
              </w:rPr>
              <w:t xml:space="preserve"> </w:t>
            </w:r>
            <w:r>
              <w:t>is impacted by the current situation causing physical and mental ill health.</w:t>
            </w:r>
          </w:p>
          <w:p w:rsidR="001F4123" w:rsidRDefault="00A43493" w:rsidP="001F4123">
            <w:hyperlink r:id="rId16" w:history="1">
              <w:r w:rsidR="001F4123" w:rsidRPr="001D528D">
                <w:rPr>
                  <w:rStyle w:val="Hyperlink"/>
                </w:rPr>
                <w:t>School Effectiveness guidance on Right Choice</w:t>
              </w:r>
            </w:hyperlink>
          </w:p>
        </w:tc>
        <w:tc>
          <w:tcPr>
            <w:tcW w:w="1690" w:type="pct"/>
          </w:tcPr>
          <w:p w:rsidR="001F4123" w:rsidRPr="005527F5" w:rsidRDefault="001F4123" w:rsidP="001F4123">
            <w:pPr>
              <w:pStyle w:val="ListParagraph"/>
              <w:numPr>
                <w:ilvl w:val="0"/>
                <w:numId w:val="7"/>
              </w:numPr>
            </w:pPr>
            <w:r w:rsidRPr="005527F5">
              <w:t>Children to have allocated teacher and TA where possible.</w:t>
            </w:r>
          </w:p>
          <w:p w:rsidR="001F4123" w:rsidRPr="005527F5" w:rsidRDefault="001F4123" w:rsidP="001F4123">
            <w:pPr>
              <w:pStyle w:val="ListParagraph"/>
              <w:numPr>
                <w:ilvl w:val="0"/>
                <w:numId w:val="7"/>
              </w:numPr>
            </w:pPr>
            <w:r w:rsidRPr="005527F5">
              <w:t>Reduced time in school to ensure transition from home to school is successful.</w:t>
            </w:r>
          </w:p>
          <w:p w:rsidR="001F4123" w:rsidRPr="005527F5" w:rsidRDefault="001F4123" w:rsidP="001F4123">
            <w:pPr>
              <w:pStyle w:val="ListParagraph"/>
              <w:numPr>
                <w:ilvl w:val="0"/>
                <w:numId w:val="7"/>
              </w:numPr>
            </w:pPr>
            <w:r w:rsidRPr="005527F5">
              <w:t>Curriculum to support children’s well-being.</w:t>
            </w:r>
          </w:p>
          <w:p w:rsidR="001F4123" w:rsidRPr="005527F5" w:rsidRDefault="001F4123" w:rsidP="001F4123">
            <w:pPr>
              <w:pStyle w:val="ListParagraph"/>
              <w:numPr>
                <w:ilvl w:val="0"/>
                <w:numId w:val="7"/>
              </w:numPr>
            </w:pPr>
            <w:r w:rsidRPr="005527F5">
              <w:lastRenderedPageBreak/>
              <w:t>Provide opportunities to talk about their experiences/concerns.</w:t>
            </w:r>
          </w:p>
          <w:p w:rsidR="001F4123" w:rsidRPr="005527F5" w:rsidRDefault="001F4123" w:rsidP="001F4123">
            <w:pPr>
              <w:pStyle w:val="ListParagraph"/>
              <w:numPr>
                <w:ilvl w:val="0"/>
                <w:numId w:val="7"/>
              </w:numPr>
            </w:pPr>
            <w:r w:rsidRPr="005527F5">
              <w:t>Pastoral activities.</w:t>
            </w:r>
          </w:p>
        </w:tc>
        <w:tc>
          <w:tcPr>
            <w:tcW w:w="1666" w:type="pct"/>
          </w:tcPr>
          <w:p w:rsidR="001F4123" w:rsidRPr="005527F5" w:rsidRDefault="00771E36" w:rsidP="001F4123">
            <w:r w:rsidRPr="005527F5">
              <w:lastRenderedPageBreak/>
              <w:t xml:space="preserve">Staff will be </w:t>
            </w:r>
            <w:r w:rsidR="00206884" w:rsidRPr="005527F5">
              <w:t>allocated to one g</w:t>
            </w:r>
            <w:r w:rsidRPr="005527F5">
              <w:t xml:space="preserve">roup where possible but may need </w:t>
            </w:r>
            <w:r w:rsidR="00206884" w:rsidRPr="005527F5">
              <w:t>to</w:t>
            </w:r>
            <w:r w:rsidRPr="005527F5">
              <w:t xml:space="preserve"> be flexible and</w:t>
            </w:r>
            <w:r w:rsidR="00206884" w:rsidRPr="005527F5">
              <w:t xml:space="preserve"> change if staff absences occur.</w:t>
            </w:r>
          </w:p>
          <w:p w:rsidR="00771E36" w:rsidRPr="005527F5" w:rsidRDefault="00771E36" w:rsidP="001F4123"/>
          <w:p w:rsidR="00206884" w:rsidRPr="005527F5" w:rsidRDefault="00206884" w:rsidP="001F4123">
            <w:r w:rsidRPr="005527F5">
              <w:t>Staggered timings</w:t>
            </w:r>
            <w:r w:rsidR="00771E36" w:rsidRPr="005527F5">
              <w:t xml:space="preserve"> for the beginning and end</w:t>
            </w:r>
            <w:r w:rsidRPr="005527F5">
              <w:t xml:space="preserve"> of day.</w:t>
            </w:r>
          </w:p>
        </w:tc>
      </w:tr>
      <w:tr w:rsidR="001F4123" w:rsidTr="00C86E21">
        <w:tc>
          <w:tcPr>
            <w:tcW w:w="1644" w:type="pct"/>
          </w:tcPr>
          <w:p w:rsidR="001F4123" w:rsidRDefault="001F4123" w:rsidP="001F4123">
            <w:r>
              <w:lastRenderedPageBreak/>
              <w:t>First aid provision</w:t>
            </w:r>
          </w:p>
        </w:tc>
        <w:tc>
          <w:tcPr>
            <w:tcW w:w="1690" w:type="pct"/>
          </w:tcPr>
          <w:p w:rsidR="001F4123" w:rsidRPr="005527F5" w:rsidRDefault="001F4123" w:rsidP="001F4123">
            <w:pPr>
              <w:pStyle w:val="ListParagraph"/>
              <w:numPr>
                <w:ilvl w:val="0"/>
                <w:numId w:val="7"/>
              </w:numPr>
            </w:pPr>
            <w:r w:rsidRPr="005527F5">
              <w:t>Ensure all staff know First Aiders on site if less than normal.</w:t>
            </w:r>
          </w:p>
          <w:p w:rsidR="001F4123" w:rsidRPr="005527F5" w:rsidRDefault="001F4123" w:rsidP="001F4123">
            <w:pPr>
              <w:pStyle w:val="ListParagraph"/>
              <w:numPr>
                <w:ilvl w:val="0"/>
                <w:numId w:val="7"/>
              </w:numPr>
            </w:pPr>
            <w:r w:rsidRPr="005527F5">
              <w:t>If provision is less than usual, minimise hazardous activities which may result in injury.</w:t>
            </w:r>
          </w:p>
          <w:p w:rsidR="001F4123" w:rsidRPr="005527F5" w:rsidRDefault="001F4123" w:rsidP="001F4123">
            <w:pPr>
              <w:pStyle w:val="ListParagraph"/>
              <w:numPr>
                <w:ilvl w:val="0"/>
                <w:numId w:val="7"/>
              </w:numPr>
            </w:pPr>
            <w:r w:rsidRPr="005527F5">
              <w:t>Ensure a supply of PPE is available for provision of first aid and use and dispose of accordingly.</w:t>
            </w:r>
          </w:p>
        </w:tc>
        <w:tc>
          <w:tcPr>
            <w:tcW w:w="1666" w:type="pct"/>
          </w:tcPr>
          <w:p w:rsidR="001F4123" w:rsidRPr="005527F5" w:rsidRDefault="00206884" w:rsidP="001F4123">
            <w:r w:rsidRPr="005527F5">
              <w:t>First –</w:t>
            </w:r>
            <w:r w:rsidR="00AE1BF7" w:rsidRPr="005527F5">
              <w:t xml:space="preserve"> aiders and Paediatric F</w:t>
            </w:r>
            <w:r w:rsidRPr="005527F5">
              <w:t>irst-aiders on site at all times.</w:t>
            </w:r>
          </w:p>
          <w:p w:rsidR="00206884" w:rsidRPr="005527F5" w:rsidRDefault="00206884" w:rsidP="001F4123">
            <w:r w:rsidRPr="005527F5">
              <w:t>PPE supply available for staff and to be used when administering first aid.</w:t>
            </w:r>
          </w:p>
        </w:tc>
      </w:tr>
      <w:tr w:rsidR="001F4123" w:rsidTr="00C86E21">
        <w:tc>
          <w:tcPr>
            <w:tcW w:w="1644" w:type="pct"/>
          </w:tcPr>
          <w:p w:rsidR="001F4123" w:rsidRDefault="001F4123" w:rsidP="001F4123">
            <w:r>
              <w:t>1:1 teaching, physical restraint and children with SEND or EHC plans are adversely affected by the current situation.</w:t>
            </w:r>
          </w:p>
        </w:tc>
        <w:tc>
          <w:tcPr>
            <w:tcW w:w="1690" w:type="pct"/>
          </w:tcPr>
          <w:p w:rsidR="001F4123" w:rsidRPr="005527F5" w:rsidRDefault="001F4123" w:rsidP="001F4123">
            <w:pPr>
              <w:pStyle w:val="ListParagraph"/>
              <w:numPr>
                <w:ilvl w:val="0"/>
                <w:numId w:val="7"/>
              </w:numPr>
            </w:pPr>
            <w:r w:rsidRPr="005527F5">
              <w:t xml:space="preserve">Individual </w:t>
            </w:r>
            <w:hyperlink r:id="rId17" w:history="1">
              <w:r w:rsidRPr="005527F5">
                <w:rPr>
                  <w:rStyle w:val="Hyperlink"/>
                </w:rPr>
                <w:t>risk assessments</w:t>
              </w:r>
            </w:hyperlink>
            <w:r w:rsidRPr="005527F5">
              <w:t xml:space="preserve"> of children with behavioural difficulties.</w:t>
            </w:r>
          </w:p>
          <w:p w:rsidR="001F4123" w:rsidRPr="005527F5" w:rsidRDefault="001F4123" w:rsidP="001F4123">
            <w:pPr>
              <w:pStyle w:val="ListParagraph"/>
              <w:numPr>
                <w:ilvl w:val="0"/>
                <w:numId w:val="7"/>
              </w:numPr>
            </w:pPr>
            <w:r w:rsidRPr="005527F5">
              <w:t>Ensure a supply of PPE is available based on need.</w:t>
            </w:r>
          </w:p>
          <w:p w:rsidR="001F4123" w:rsidRPr="005527F5" w:rsidRDefault="001F4123" w:rsidP="001F4123">
            <w:pPr>
              <w:pStyle w:val="ListParagraph"/>
              <w:numPr>
                <w:ilvl w:val="0"/>
                <w:numId w:val="7"/>
              </w:numPr>
            </w:pPr>
            <w:r w:rsidRPr="005527F5">
              <w:t>Reduced timetable or consideration of other solutions if child’s behaviour puts staff at risk.</w:t>
            </w:r>
          </w:p>
          <w:p w:rsidR="001F4123" w:rsidRPr="005527F5" w:rsidRDefault="001F4123" w:rsidP="001F4123">
            <w:pPr>
              <w:pStyle w:val="ListParagraph"/>
              <w:numPr>
                <w:ilvl w:val="0"/>
                <w:numId w:val="7"/>
              </w:numPr>
            </w:pPr>
            <w:r w:rsidRPr="005527F5">
              <w:t>1:1 teaching to be done at 2m distance.</w:t>
            </w:r>
          </w:p>
        </w:tc>
        <w:tc>
          <w:tcPr>
            <w:tcW w:w="1666" w:type="pct"/>
          </w:tcPr>
          <w:p w:rsidR="001F4123" w:rsidRPr="005527F5" w:rsidRDefault="00206884" w:rsidP="001F4123">
            <w:r w:rsidRPr="005527F5">
              <w:t>NA at Urchfont</w:t>
            </w:r>
            <w:r w:rsidR="00771E36" w:rsidRPr="005527F5">
              <w:t xml:space="preserve">. </w:t>
            </w:r>
          </w:p>
          <w:p w:rsidR="00AE1BF7" w:rsidRPr="005527F5" w:rsidRDefault="00AE1BF7" w:rsidP="001F4123">
            <w:r w:rsidRPr="005527F5">
              <w:t xml:space="preserve">Please Note: Due to the current </w:t>
            </w:r>
            <w:r w:rsidR="002B08C4" w:rsidRPr="005527F5">
              <w:t>situation, pupil’s</w:t>
            </w:r>
            <w:r w:rsidRPr="005527F5">
              <w:t xml:space="preserve"> usual behaviours exhibited in school may show changes. If pupils behaviour causes significant concern, refer to SENCO for guidance.</w:t>
            </w:r>
            <w:bookmarkStart w:id="0" w:name="_GoBack"/>
            <w:bookmarkEnd w:id="0"/>
          </w:p>
        </w:tc>
      </w:tr>
      <w:tr w:rsidR="001F4123" w:rsidRPr="00F51CE3" w:rsidTr="00C86E21">
        <w:tc>
          <w:tcPr>
            <w:tcW w:w="1644" w:type="pct"/>
          </w:tcPr>
          <w:p w:rsidR="001F4123" w:rsidRPr="00AE6F79" w:rsidRDefault="001F4123" w:rsidP="001F4123">
            <w:pPr>
              <w:pStyle w:val="ListParagraph"/>
              <w:numPr>
                <w:ilvl w:val="0"/>
                <w:numId w:val="2"/>
              </w:numPr>
              <w:rPr>
                <w:b/>
              </w:rPr>
            </w:pPr>
            <w:r w:rsidRPr="00AE6F79">
              <w:rPr>
                <w:b/>
              </w:rPr>
              <w:t>Other – specific to your school</w:t>
            </w:r>
          </w:p>
        </w:tc>
        <w:tc>
          <w:tcPr>
            <w:tcW w:w="1690" w:type="pct"/>
          </w:tcPr>
          <w:p w:rsidR="001F4123" w:rsidRPr="00F51CE3" w:rsidRDefault="001F4123" w:rsidP="001F4123">
            <w:pPr>
              <w:rPr>
                <w:b/>
              </w:rPr>
            </w:pPr>
          </w:p>
        </w:tc>
        <w:tc>
          <w:tcPr>
            <w:tcW w:w="1666" w:type="pct"/>
          </w:tcPr>
          <w:p w:rsidR="001F4123" w:rsidRPr="00F51CE3" w:rsidRDefault="001F4123" w:rsidP="001F4123">
            <w:pPr>
              <w:rPr>
                <w:b/>
              </w:rPr>
            </w:pPr>
          </w:p>
        </w:tc>
      </w:tr>
      <w:tr w:rsidR="001F4123" w:rsidRPr="00387204" w:rsidTr="00C86E21">
        <w:tc>
          <w:tcPr>
            <w:tcW w:w="1644" w:type="pct"/>
          </w:tcPr>
          <w:p w:rsidR="001F4123" w:rsidRDefault="001F4123" w:rsidP="001F4123"/>
        </w:tc>
        <w:tc>
          <w:tcPr>
            <w:tcW w:w="1690" w:type="pct"/>
          </w:tcPr>
          <w:p w:rsidR="001F4123" w:rsidRDefault="001F4123" w:rsidP="001F4123"/>
        </w:tc>
        <w:tc>
          <w:tcPr>
            <w:tcW w:w="1666" w:type="pct"/>
          </w:tcPr>
          <w:p w:rsidR="001F4123" w:rsidRDefault="001F4123" w:rsidP="001F4123"/>
        </w:tc>
      </w:tr>
      <w:tr w:rsidR="001F4123" w:rsidRPr="00387204" w:rsidTr="00C86E21">
        <w:tc>
          <w:tcPr>
            <w:tcW w:w="1644" w:type="pct"/>
          </w:tcPr>
          <w:p w:rsidR="001F4123" w:rsidRDefault="001F4123" w:rsidP="001F4123"/>
        </w:tc>
        <w:tc>
          <w:tcPr>
            <w:tcW w:w="1690" w:type="pct"/>
          </w:tcPr>
          <w:p w:rsidR="001F4123" w:rsidRDefault="001F4123" w:rsidP="001F4123"/>
        </w:tc>
        <w:tc>
          <w:tcPr>
            <w:tcW w:w="1666" w:type="pct"/>
          </w:tcPr>
          <w:p w:rsidR="001F4123" w:rsidRDefault="001F4123" w:rsidP="001F4123"/>
        </w:tc>
      </w:tr>
    </w:tbl>
    <w:p w:rsidR="006B49B4" w:rsidRDefault="006B49B4"/>
    <w:p w:rsidR="00F27A15" w:rsidRDefault="00F27A15"/>
    <w:p w:rsidR="00F27A15" w:rsidRDefault="00F27A15"/>
    <w:p w:rsidR="00AE1BF7" w:rsidRDefault="00AE1BF7"/>
    <w:p w:rsidR="00AE1BF7" w:rsidRDefault="00AE1BF7"/>
    <w:p w:rsidR="00AE1BF7" w:rsidRDefault="00AE1BF7"/>
    <w:p w:rsidR="006F7E22" w:rsidRDefault="006F7E22">
      <w:r>
        <w:t xml:space="preserve">I confirm that the above is a suitable and sufficient risk assessment </w:t>
      </w:r>
      <w:r w:rsidR="00F27A15">
        <w:t>based on current information</w:t>
      </w:r>
      <w:r w:rsidR="00C329C3">
        <w:t xml:space="preserve">. The risk assessment will be reviewed </w:t>
      </w:r>
      <w:r w:rsidR="00FE201A">
        <w:t>o</w:t>
      </w:r>
      <w:r w:rsidR="00C329C3">
        <w:t xml:space="preserve">n a regular basis and whenever </w:t>
      </w:r>
      <w:r w:rsidR="00A72C97">
        <w:t>anything</w:t>
      </w:r>
      <w:r w:rsidR="00C329C3">
        <w:t xml:space="preserve"> relevant changes.</w:t>
      </w:r>
      <w:r w:rsidR="00F27A15">
        <w:t xml:space="preserve"> All relevant parties will be informed of the outcomes of this risk assessment.</w:t>
      </w:r>
    </w:p>
    <w:tbl>
      <w:tblPr>
        <w:tblStyle w:val="TableGrid"/>
        <w:tblW w:w="0" w:type="auto"/>
        <w:tblInd w:w="-147" w:type="dxa"/>
        <w:tblLook w:val="04A0" w:firstRow="1" w:lastRow="0" w:firstColumn="1" w:lastColumn="0" w:noHBand="0" w:noVBand="1"/>
      </w:tblPr>
      <w:tblGrid>
        <w:gridCol w:w="4820"/>
        <w:gridCol w:w="4890"/>
        <w:gridCol w:w="4891"/>
      </w:tblGrid>
      <w:tr w:rsidR="00C712F3" w:rsidTr="004064D7">
        <w:trPr>
          <w:trHeight w:hRule="exact" w:val="340"/>
        </w:trPr>
        <w:tc>
          <w:tcPr>
            <w:tcW w:w="4820" w:type="dxa"/>
          </w:tcPr>
          <w:p w:rsidR="00C712F3" w:rsidRPr="00463177" w:rsidRDefault="00C712F3">
            <w:pPr>
              <w:rPr>
                <w:b/>
              </w:rPr>
            </w:pPr>
            <w:r w:rsidRPr="00463177">
              <w:rPr>
                <w:b/>
              </w:rPr>
              <w:t>Name of Headteacher</w:t>
            </w:r>
          </w:p>
        </w:tc>
        <w:tc>
          <w:tcPr>
            <w:tcW w:w="9781" w:type="dxa"/>
            <w:gridSpan w:val="2"/>
          </w:tcPr>
          <w:p w:rsidR="00C712F3" w:rsidRPr="00C712F3" w:rsidRDefault="00C712F3">
            <w:pPr>
              <w:rPr>
                <w:b/>
              </w:rPr>
            </w:pPr>
          </w:p>
        </w:tc>
      </w:tr>
      <w:tr w:rsidR="00C712F3" w:rsidTr="004064D7">
        <w:trPr>
          <w:trHeight w:hRule="exact" w:val="340"/>
        </w:trPr>
        <w:tc>
          <w:tcPr>
            <w:tcW w:w="4820" w:type="dxa"/>
          </w:tcPr>
          <w:p w:rsidR="00C712F3" w:rsidRPr="00463177" w:rsidRDefault="00C712F3">
            <w:pPr>
              <w:rPr>
                <w:b/>
              </w:rPr>
            </w:pPr>
            <w:r w:rsidRPr="00463177">
              <w:rPr>
                <w:b/>
              </w:rPr>
              <w:lastRenderedPageBreak/>
              <w:t>Signature of Headteacher</w:t>
            </w:r>
          </w:p>
        </w:tc>
        <w:tc>
          <w:tcPr>
            <w:tcW w:w="4890" w:type="dxa"/>
          </w:tcPr>
          <w:p w:rsidR="00C712F3" w:rsidRDefault="00C712F3"/>
        </w:tc>
        <w:tc>
          <w:tcPr>
            <w:tcW w:w="4891" w:type="dxa"/>
          </w:tcPr>
          <w:p w:rsidR="00C712F3" w:rsidRDefault="00C712F3">
            <w:r w:rsidRPr="00C712F3">
              <w:rPr>
                <w:b/>
              </w:rPr>
              <w:t>Date:</w:t>
            </w:r>
          </w:p>
        </w:tc>
      </w:tr>
      <w:tr w:rsidR="00005FB3" w:rsidTr="00FE5F81">
        <w:trPr>
          <w:trHeight w:hRule="exact" w:val="340"/>
        </w:trPr>
        <w:tc>
          <w:tcPr>
            <w:tcW w:w="4820" w:type="dxa"/>
          </w:tcPr>
          <w:p w:rsidR="00005FB3" w:rsidRPr="00463177" w:rsidRDefault="004B6E4B">
            <w:pPr>
              <w:rPr>
                <w:b/>
              </w:rPr>
            </w:pPr>
            <w:r w:rsidRPr="00463177">
              <w:rPr>
                <w:b/>
              </w:rPr>
              <w:t>Name of Chair of Governors / Trustees</w:t>
            </w:r>
          </w:p>
        </w:tc>
        <w:tc>
          <w:tcPr>
            <w:tcW w:w="9781" w:type="dxa"/>
            <w:gridSpan w:val="2"/>
          </w:tcPr>
          <w:p w:rsidR="00005FB3" w:rsidRDefault="00005FB3"/>
        </w:tc>
      </w:tr>
      <w:tr w:rsidR="00C712F3" w:rsidTr="004064D7">
        <w:trPr>
          <w:trHeight w:hRule="exact" w:val="340"/>
        </w:trPr>
        <w:tc>
          <w:tcPr>
            <w:tcW w:w="4820" w:type="dxa"/>
          </w:tcPr>
          <w:p w:rsidR="00C712F3" w:rsidRPr="00463177" w:rsidRDefault="00C712F3">
            <w:pPr>
              <w:rPr>
                <w:b/>
              </w:rPr>
            </w:pPr>
            <w:r w:rsidRPr="00463177">
              <w:rPr>
                <w:b/>
              </w:rPr>
              <w:t>Signature of Chair of Governors / Trustees</w:t>
            </w:r>
          </w:p>
        </w:tc>
        <w:tc>
          <w:tcPr>
            <w:tcW w:w="4890" w:type="dxa"/>
          </w:tcPr>
          <w:p w:rsidR="00C712F3" w:rsidRDefault="00C712F3"/>
        </w:tc>
        <w:tc>
          <w:tcPr>
            <w:tcW w:w="4891" w:type="dxa"/>
          </w:tcPr>
          <w:p w:rsidR="00C712F3" w:rsidRPr="00C712F3" w:rsidRDefault="00C712F3">
            <w:pPr>
              <w:rPr>
                <w:b/>
              </w:rPr>
            </w:pPr>
            <w:r w:rsidRPr="00C712F3">
              <w:rPr>
                <w:b/>
              </w:rPr>
              <w:t>Date:</w:t>
            </w:r>
          </w:p>
        </w:tc>
      </w:tr>
      <w:tr w:rsidR="00C77A96" w:rsidTr="00FE5F81">
        <w:trPr>
          <w:trHeight w:hRule="exact" w:val="340"/>
        </w:trPr>
        <w:tc>
          <w:tcPr>
            <w:tcW w:w="4820" w:type="dxa"/>
          </w:tcPr>
          <w:p w:rsidR="00C77A96" w:rsidRPr="00463177" w:rsidRDefault="00C77A96">
            <w:pPr>
              <w:rPr>
                <w:b/>
              </w:rPr>
            </w:pPr>
            <w:r>
              <w:rPr>
                <w:b/>
              </w:rPr>
              <w:t>Date of review</w:t>
            </w:r>
          </w:p>
        </w:tc>
        <w:tc>
          <w:tcPr>
            <w:tcW w:w="9781" w:type="dxa"/>
            <w:gridSpan w:val="2"/>
          </w:tcPr>
          <w:p w:rsidR="00C77A96" w:rsidRDefault="00C77A96"/>
        </w:tc>
      </w:tr>
    </w:tbl>
    <w:p w:rsidR="007738A4" w:rsidRDefault="007738A4"/>
    <w:sectPr w:rsidR="007738A4" w:rsidSect="006F20A3">
      <w:footerReference w:type="default" r:id="rId1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493" w:rsidRDefault="00A43493" w:rsidP="008F1F2D">
      <w:pPr>
        <w:spacing w:after="0" w:line="240" w:lineRule="auto"/>
      </w:pPr>
      <w:r>
        <w:separator/>
      </w:r>
    </w:p>
  </w:endnote>
  <w:endnote w:type="continuationSeparator" w:id="0">
    <w:p w:rsidR="00A43493" w:rsidRDefault="00A43493" w:rsidP="008F1F2D">
      <w:pPr>
        <w:spacing w:after="0" w:line="240" w:lineRule="auto"/>
      </w:pPr>
      <w:r>
        <w:continuationSeparator/>
      </w:r>
    </w:p>
  </w:endnote>
  <w:endnote w:type="continuationNotice" w:id="1">
    <w:p w:rsidR="00A43493" w:rsidRDefault="00A434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111272"/>
      <w:docPartObj>
        <w:docPartGallery w:val="Page Numbers (Bottom of Page)"/>
        <w:docPartUnique/>
      </w:docPartObj>
    </w:sdtPr>
    <w:sdtEndPr>
      <w:rPr>
        <w:noProof/>
      </w:rPr>
    </w:sdtEndPr>
    <w:sdtContent>
      <w:p w:rsidR="004064D7" w:rsidRDefault="004064D7">
        <w:pPr>
          <w:pStyle w:val="Footer"/>
          <w:jc w:val="center"/>
        </w:pPr>
        <w:r>
          <w:fldChar w:fldCharType="begin"/>
        </w:r>
        <w:r>
          <w:instrText xml:space="preserve"> PAGE   \* MERGEFORMAT </w:instrText>
        </w:r>
        <w:r>
          <w:fldChar w:fldCharType="separate"/>
        </w:r>
        <w:r w:rsidR="005527F5">
          <w:rPr>
            <w:noProof/>
          </w:rPr>
          <w:t>12</w:t>
        </w:r>
        <w:r>
          <w:rPr>
            <w:noProof/>
          </w:rPr>
          <w:fldChar w:fldCharType="end"/>
        </w:r>
      </w:p>
    </w:sdtContent>
  </w:sdt>
  <w:p w:rsidR="004064D7" w:rsidRDefault="004064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493" w:rsidRDefault="00A43493" w:rsidP="008F1F2D">
      <w:pPr>
        <w:spacing w:after="0" w:line="240" w:lineRule="auto"/>
      </w:pPr>
      <w:r>
        <w:separator/>
      </w:r>
    </w:p>
  </w:footnote>
  <w:footnote w:type="continuationSeparator" w:id="0">
    <w:p w:rsidR="00A43493" w:rsidRDefault="00A43493" w:rsidP="008F1F2D">
      <w:pPr>
        <w:spacing w:after="0" w:line="240" w:lineRule="auto"/>
      </w:pPr>
      <w:r>
        <w:continuationSeparator/>
      </w:r>
    </w:p>
  </w:footnote>
  <w:footnote w:type="continuationNotice" w:id="1">
    <w:p w:rsidR="00A43493" w:rsidRDefault="00A43493">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499"/>
    <w:multiLevelType w:val="hybridMultilevel"/>
    <w:tmpl w:val="6D1AFF58"/>
    <w:lvl w:ilvl="0" w:tplc="B63814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F4190"/>
    <w:multiLevelType w:val="hybridMultilevel"/>
    <w:tmpl w:val="C3181C0A"/>
    <w:lvl w:ilvl="0" w:tplc="2D58D778">
      <w:start w:val="1"/>
      <w:numFmt w:val="decimal"/>
      <w:suff w:val="space"/>
      <w:lvlText w:val="%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1E2E4A"/>
    <w:multiLevelType w:val="multilevel"/>
    <w:tmpl w:val="0B30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A132A8"/>
    <w:multiLevelType w:val="hybridMultilevel"/>
    <w:tmpl w:val="2AAA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14776"/>
    <w:multiLevelType w:val="hybridMultilevel"/>
    <w:tmpl w:val="3D7C2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D0728C"/>
    <w:multiLevelType w:val="hybridMultilevel"/>
    <w:tmpl w:val="05CEEF4E"/>
    <w:lvl w:ilvl="0" w:tplc="B63814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9255E0"/>
    <w:multiLevelType w:val="hybridMultilevel"/>
    <w:tmpl w:val="7E00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5B"/>
    <w:rsid w:val="00005FB3"/>
    <w:rsid w:val="0001600B"/>
    <w:rsid w:val="00020947"/>
    <w:rsid w:val="00022050"/>
    <w:rsid w:val="0002317B"/>
    <w:rsid w:val="00025A1D"/>
    <w:rsid w:val="00033B16"/>
    <w:rsid w:val="00042782"/>
    <w:rsid w:val="00046492"/>
    <w:rsid w:val="000508A7"/>
    <w:rsid w:val="00060C80"/>
    <w:rsid w:val="00061678"/>
    <w:rsid w:val="00062BFB"/>
    <w:rsid w:val="00070DC7"/>
    <w:rsid w:val="00073EE0"/>
    <w:rsid w:val="000A45B0"/>
    <w:rsid w:val="000B05F7"/>
    <w:rsid w:val="000B2BAC"/>
    <w:rsid w:val="000B3BC6"/>
    <w:rsid w:val="000C0EBC"/>
    <w:rsid w:val="000D200B"/>
    <w:rsid w:val="000D2C3F"/>
    <w:rsid w:val="000D37EE"/>
    <w:rsid w:val="000D3F31"/>
    <w:rsid w:val="000D433B"/>
    <w:rsid w:val="000D5C25"/>
    <w:rsid w:val="000E12C5"/>
    <w:rsid w:val="000F07BE"/>
    <w:rsid w:val="000F6073"/>
    <w:rsid w:val="001018DA"/>
    <w:rsid w:val="0010290B"/>
    <w:rsid w:val="00106BA8"/>
    <w:rsid w:val="00112D75"/>
    <w:rsid w:val="001165DE"/>
    <w:rsid w:val="00120329"/>
    <w:rsid w:val="001243DE"/>
    <w:rsid w:val="00130431"/>
    <w:rsid w:val="00130F54"/>
    <w:rsid w:val="00131052"/>
    <w:rsid w:val="00131E09"/>
    <w:rsid w:val="00132112"/>
    <w:rsid w:val="001340EF"/>
    <w:rsid w:val="00153AC9"/>
    <w:rsid w:val="00170839"/>
    <w:rsid w:val="001811C8"/>
    <w:rsid w:val="00182E78"/>
    <w:rsid w:val="00183881"/>
    <w:rsid w:val="001851E6"/>
    <w:rsid w:val="00192BD9"/>
    <w:rsid w:val="001A4B63"/>
    <w:rsid w:val="001A6500"/>
    <w:rsid w:val="001B5D72"/>
    <w:rsid w:val="001B6D2B"/>
    <w:rsid w:val="001B7A0C"/>
    <w:rsid w:val="001C25CC"/>
    <w:rsid w:val="001D528D"/>
    <w:rsid w:val="001E0EE8"/>
    <w:rsid w:val="001E423F"/>
    <w:rsid w:val="001E4470"/>
    <w:rsid w:val="001E4A43"/>
    <w:rsid w:val="001F31E6"/>
    <w:rsid w:val="001F4123"/>
    <w:rsid w:val="0020457B"/>
    <w:rsid w:val="00206884"/>
    <w:rsid w:val="00207E13"/>
    <w:rsid w:val="00211B2F"/>
    <w:rsid w:val="00213284"/>
    <w:rsid w:val="0021619D"/>
    <w:rsid w:val="00217FD8"/>
    <w:rsid w:val="00220898"/>
    <w:rsid w:val="002222E1"/>
    <w:rsid w:val="002234BF"/>
    <w:rsid w:val="0022412B"/>
    <w:rsid w:val="00226733"/>
    <w:rsid w:val="002305C6"/>
    <w:rsid w:val="0024386A"/>
    <w:rsid w:val="002536CC"/>
    <w:rsid w:val="002548F2"/>
    <w:rsid w:val="002600F3"/>
    <w:rsid w:val="002601A6"/>
    <w:rsid w:val="00267AA4"/>
    <w:rsid w:val="00281676"/>
    <w:rsid w:val="002877A6"/>
    <w:rsid w:val="002922B7"/>
    <w:rsid w:val="00297143"/>
    <w:rsid w:val="002A4410"/>
    <w:rsid w:val="002B08C4"/>
    <w:rsid w:val="002B4523"/>
    <w:rsid w:val="002B5D4C"/>
    <w:rsid w:val="002B5F61"/>
    <w:rsid w:val="002B7A5A"/>
    <w:rsid w:val="002C0D76"/>
    <w:rsid w:val="002C5B92"/>
    <w:rsid w:val="002D0152"/>
    <w:rsid w:val="002D1953"/>
    <w:rsid w:val="002D1A1C"/>
    <w:rsid w:val="002D4EF0"/>
    <w:rsid w:val="002D5038"/>
    <w:rsid w:val="002D7881"/>
    <w:rsid w:val="002F2E51"/>
    <w:rsid w:val="00300040"/>
    <w:rsid w:val="003069E3"/>
    <w:rsid w:val="003101DF"/>
    <w:rsid w:val="003179F1"/>
    <w:rsid w:val="00320BF4"/>
    <w:rsid w:val="00321241"/>
    <w:rsid w:val="00326102"/>
    <w:rsid w:val="00335F28"/>
    <w:rsid w:val="00337981"/>
    <w:rsid w:val="00341E91"/>
    <w:rsid w:val="003432AA"/>
    <w:rsid w:val="00347319"/>
    <w:rsid w:val="00351D17"/>
    <w:rsid w:val="00357AEA"/>
    <w:rsid w:val="003644FA"/>
    <w:rsid w:val="00376239"/>
    <w:rsid w:val="00384045"/>
    <w:rsid w:val="00387463"/>
    <w:rsid w:val="00395D46"/>
    <w:rsid w:val="003A6340"/>
    <w:rsid w:val="003B5320"/>
    <w:rsid w:val="003B743C"/>
    <w:rsid w:val="003C26CF"/>
    <w:rsid w:val="003C2DDB"/>
    <w:rsid w:val="003C4C16"/>
    <w:rsid w:val="003C5E47"/>
    <w:rsid w:val="003D6EEC"/>
    <w:rsid w:val="003E5791"/>
    <w:rsid w:val="003E7099"/>
    <w:rsid w:val="003F21AD"/>
    <w:rsid w:val="003F405B"/>
    <w:rsid w:val="004064D7"/>
    <w:rsid w:val="00411A13"/>
    <w:rsid w:val="00414358"/>
    <w:rsid w:val="00415DBC"/>
    <w:rsid w:val="0041674B"/>
    <w:rsid w:val="004175A5"/>
    <w:rsid w:val="00417C75"/>
    <w:rsid w:val="00420C5B"/>
    <w:rsid w:val="004228C9"/>
    <w:rsid w:val="00423100"/>
    <w:rsid w:val="004311B5"/>
    <w:rsid w:val="0043650D"/>
    <w:rsid w:val="00437C48"/>
    <w:rsid w:val="0044453C"/>
    <w:rsid w:val="00451D70"/>
    <w:rsid w:val="00452688"/>
    <w:rsid w:val="00453171"/>
    <w:rsid w:val="00457D42"/>
    <w:rsid w:val="00461131"/>
    <w:rsid w:val="00463177"/>
    <w:rsid w:val="004644CF"/>
    <w:rsid w:val="00465BEC"/>
    <w:rsid w:val="0047081F"/>
    <w:rsid w:val="00482D0C"/>
    <w:rsid w:val="00492A2C"/>
    <w:rsid w:val="004952B8"/>
    <w:rsid w:val="004A54AD"/>
    <w:rsid w:val="004A619C"/>
    <w:rsid w:val="004A6DE9"/>
    <w:rsid w:val="004B2B6D"/>
    <w:rsid w:val="004B34A5"/>
    <w:rsid w:val="004B6E4B"/>
    <w:rsid w:val="004C0A6B"/>
    <w:rsid w:val="004C2887"/>
    <w:rsid w:val="004D6549"/>
    <w:rsid w:val="004E0BE2"/>
    <w:rsid w:val="004E1B9D"/>
    <w:rsid w:val="004E2BF6"/>
    <w:rsid w:val="004F1069"/>
    <w:rsid w:val="004F5B39"/>
    <w:rsid w:val="004F62FB"/>
    <w:rsid w:val="004F7162"/>
    <w:rsid w:val="00511DBB"/>
    <w:rsid w:val="0051623C"/>
    <w:rsid w:val="0053361B"/>
    <w:rsid w:val="0054208B"/>
    <w:rsid w:val="00550383"/>
    <w:rsid w:val="005527F5"/>
    <w:rsid w:val="00562B7E"/>
    <w:rsid w:val="00566F40"/>
    <w:rsid w:val="00587CC7"/>
    <w:rsid w:val="00587F60"/>
    <w:rsid w:val="00596FAE"/>
    <w:rsid w:val="00597841"/>
    <w:rsid w:val="005A0696"/>
    <w:rsid w:val="005B0DA4"/>
    <w:rsid w:val="005C7600"/>
    <w:rsid w:val="005D18D6"/>
    <w:rsid w:val="005D3195"/>
    <w:rsid w:val="005E120B"/>
    <w:rsid w:val="005E229E"/>
    <w:rsid w:val="005E2EF7"/>
    <w:rsid w:val="00606363"/>
    <w:rsid w:val="00612536"/>
    <w:rsid w:val="00614EDB"/>
    <w:rsid w:val="00625B59"/>
    <w:rsid w:val="00633724"/>
    <w:rsid w:val="006341B5"/>
    <w:rsid w:val="00637242"/>
    <w:rsid w:val="00637801"/>
    <w:rsid w:val="00646926"/>
    <w:rsid w:val="00653E31"/>
    <w:rsid w:val="00660351"/>
    <w:rsid w:val="00664EE9"/>
    <w:rsid w:val="006706BC"/>
    <w:rsid w:val="00671844"/>
    <w:rsid w:val="00672118"/>
    <w:rsid w:val="00673D88"/>
    <w:rsid w:val="0067479B"/>
    <w:rsid w:val="00684032"/>
    <w:rsid w:val="00685D90"/>
    <w:rsid w:val="00692762"/>
    <w:rsid w:val="00692FF2"/>
    <w:rsid w:val="00693590"/>
    <w:rsid w:val="006A0F57"/>
    <w:rsid w:val="006A2F19"/>
    <w:rsid w:val="006A6598"/>
    <w:rsid w:val="006A68B3"/>
    <w:rsid w:val="006A6DC2"/>
    <w:rsid w:val="006A77D8"/>
    <w:rsid w:val="006B0632"/>
    <w:rsid w:val="006B49B4"/>
    <w:rsid w:val="006B5F58"/>
    <w:rsid w:val="006B659B"/>
    <w:rsid w:val="006B6623"/>
    <w:rsid w:val="006C1FB9"/>
    <w:rsid w:val="006C7C13"/>
    <w:rsid w:val="006E5937"/>
    <w:rsid w:val="006F170C"/>
    <w:rsid w:val="006F20A3"/>
    <w:rsid w:val="006F7E22"/>
    <w:rsid w:val="00705F34"/>
    <w:rsid w:val="007071DF"/>
    <w:rsid w:val="00710C35"/>
    <w:rsid w:val="00714C14"/>
    <w:rsid w:val="007157CD"/>
    <w:rsid w:val="0072462A"/>
    <w:rsid w:val="00726060"/>
    <w:rsid w:val="00731AAD"/>
    <w:rsid w:val="007348F4"/>
    <w:rsid w:val="0073548D"/>
    <w:rsid w:val="0074757E"/>
    <w:rsid w:val="00747D46"/>
    <w:rsid w:val="00765450"/>
    <w:rsid w:val="00771D55"/>
    <w:rsid w:val="00771E36"/>
    <w:rsid w:val="00772724"/>
    <w:rsid w:val="007738A4"/>
    <w:rsid w:val="00774904"/>
    <w:rsid w:val="00781044"/>
    <w:rsid w:val="007822A0"/>
    <w:rsid w:val="00783466"/>
    <w:rsid w:val="00791249"/>
    <w:rsid w:val="007A1045"/>
    <w:rsid w:val="007C156A"/>
    <w:rsid w:val="007C2DB0"/>
    <w:rsid w:val="007C5435"/>
    <w:rsid w:val="007E29F9"/>
    <w:rsid w:val="007E3D43"/>
    <w:rsid w:val="007E5AE4"/>
    <w:rsid w:val="007F500E"/>
    <w:rsid w:val="00800094"/>
    <w:rsid w:val="00811DE9"/>
    <w:rsid w:val="00812248"/>
    <w:rsid w:val="00813C31"/>
    <w:rsid w:val="008204B8"/>
    <w:rsid w:val="00826E74"/>
    <w:rsid w:val="00831014"/>
    <w:rsid w:val="00831BA5"/>
    <w:rsid w:val="00832407"/>
    <w:rsid w:val="008330E5"/>
    <w:rsid w:val="00841509"/>
    <w:rsid w:val="00855E2B"/>
    <w:rsid w:val="008567AE"/>
    <w:rsid w:val="0086387E"/>
    <w:rsid w:val="0087013E"/>
    <w:rsid w:val="008725AF"/>
    <w:rsid w:val="00873E00"/>
    <w:rsid w:val="008772F5"/>
    <w:rsid w:val="00884D02"/>
    <w:rsid w:val="008850E5"/>
    <w:rsid w:val="008871E8"/>
    <w:rsid w:val="00887785"/>
    <w:rsid w:val="00887A97"/>
    <w:rsid w:val="0089041A"/>
    <w:rsid w:val="00892D43"/>
    <w:rsid w:val="00895370"/>
    <w:rsid w:val="00897796"/>
    <w:rsid w:val="008A3413"/>
    <w:rsid w:val="008B06E3"/>
    <w:rsid w:val="008B1564"/>
    <w:rsid w:val="008C6BFB"/>
    <w:rsid w:val="008D10D3"/>
    <w:rsid w:val="008E3AC0"/>
    <w:rsid w:val="008F119E"/>
    <w:rsid w:val="008F1F2D"/>
    <w:rsid w:val="008F25C0"/>
    <w:rsid w:val="00903977"/>
    <w:rsid w:val="00904EBD"/>
    <w:rsid w:val="0091484F"/>
    <w:rsid w:val="00914D9A"/>
    <w:rsid w:val="00920150"/>
    <w:rsid w:val="00921279"/>
    <w:rsid w:val="00924722"/>
    <w:rsid w:val="00932314"/>
    <w:rsid w:val="0093612E"/>
    <w:rsid w:val="00940260"/>
    <w:rsid w:val="00947AF1"/>
    <w:rsid w:val="00954A11"/>
    <w:rsid w:val="00954E2F"/>
    <w:rsid w:val="00960BBD"/>
    <w:rsid w:val="00970C83"/>
    <w:rsid w:val="00974173"/>
    <w:rsid w:val="0097506A"/>
    <w:rsid w:val="00980335"/>
    <w:rsid w:val="00987392"/>
    <w:rsid w:val="00987D5E"/>
    <w:rsid w:val="00992551"/>
    <w:rsid w:val="00996DF5"/>
    <w:rsid w:val="009A2105"/>
    <w:rsid w:val="009A4650"/>
    <w:rsid w:val="009A715B"/>
    <w:rsid w:val="009D1CCE"/>
    <w:rsid w:val="009E14D6"/>
    <w:rsid w:val="009E4389"/>
    <w:rsid w:val="009F07E4"/>
    <w:rsid w:val="009F1254"/>
    <w:rsid w:val="009F3ED8"/>
    <w:rsid w:val="00A00813"/>
    <w:rsid w:val="00A14298"/>
    <w:rsid w:val="00A15D4A"/>
    <w:rsid w:val="00A20620"/>
    <w:rsid w:val="00A2173A"/>
    <w:rsid w:val="00A23032"/>
    <w:rsid w:val="00A24D83"/>
    <w:rsid w:val="00A4059F"/>
    <w:rsid w:val="00A426B9"/>
    <w:rsid w:val="00A43493"/>
    <w:rsid w:val="00A47846"/>
    <w:rsid w:val="00A64AF1"/>
    <w:rsid w:val="00A67E1B"/>
    <w:rsid w:val="00A72C97"/>
    <w:rsid w:val="00A81819"/>
    <w:rsid w:val="00A84642"/>
    <w:rsid w:val="00A87883"/>
    <w:rsid w:val="00A9394A"/>
    <w:rsid w:val="00A93A2C"/>
    <w:rsid w:val="00AA0F12"/>
    <w:rsid w:val="00AA1523"/>
    <w:rsid w:val="00AA459D"/>
    <w:rsid w:val="00AA6489"/>
    <w:rsid w:val="00AB45DA"/>
    <w:rsid w:val="00AB51EF"/>
    <w:rsid w:val="00AC0E4F"/>
    <w:rsid w:val="00AC1D51"/>
    <w:rsid w:val="00AC610C"/>
    <w:rsid w:val="00AD08C1"/>
    <w:rsid w:val="00AD24F6"/>
    <w:rsid w:val="00AD50A6"/>
    <w:rsid w:val="00AD6A6A"/>
    <w:rsid w:val="00AD7954"/>
    <w:rsid w:val="00AE1BF7"/>
    <w:rsid w:val="00AE6F79"/>
    <w:rsid w:val="00AF094C"/>
    <w:rsid w:val="00AF2A7F"/>
    <w:rsid w:val="00AF45EE"/>
    <w:rsid w:val="00AF6083"/>
    <w:rsid w:val="00B0119D"/>
    <w:rsid w:val="00B03B64"/>
    <w:rsid w:val="00B12E5B"/>
    <w:rsid w:val="00B1344B"/>
    <w:rsid w:val="00B2781D"/>
    <w:rsid w:val="00B33671"/>
    <w:rsid w:val="00B3394E"/>
    <w:rsid w:val="00B347B9"/>
    <w:rsid w:val="00B34D7F"/>
    <w:rsid w:val="00B35BCF"/>
    <w:rsid w:val="00B41EC7"/>
    <w:rsid w:val="00B54E45"/>
    <w:rsid w:val="00B54FF0"/>
    <w:rsid w:val="00B553B2"/>
    <w:rsid w:val="00B76519"/>
    <w:rsid w:val="00B76F2C"/>
    <w:rsid w:val="00B920BB"/>
    <w:rsid w:val="00B93917"/>
    <w:rsid w:val="00B94720"/>
    <w:rsid w:val="00B94AC4"/>
    <w:rsid w:val="00B978F6"/>
    <w:rsid w:val="00BA0526"/>
    <w:rsid w:val="00BA47DB"/>
    <w:rsid w:val="00BA4E62"/>
    <w:rsid w:val="00BA7C25"/>
    <w:rsid w:val="00BA7EC3"/>
    <w:rsid w:val="00BA7FD4"/>
    <w:rsid w:val="00BB0B6D"/>
    <w:rsid w:val="00BC0883"/>
    <w:rsid w:val="00BC44FC"/>
    <w:rsid w:val="00BD051A"/>
    <w:rsid w:val="00BD2877"/>
    <w:rsid w:val="00BD4E95"/>
    <w:rsid w:val="00BE13BB"/>
    <w:rsid w:val="00BE1A48"/>
    <w:rsid w:val="00BE68A2"/>
    <w:rsid w:val="00C065D0"/>
    <w:rsid w:val="00C11204"/>
    <w:rsid w:val="00C1416C"/>
    <w:rsid w:val="00C17079"/>
    <w:rsid w:val="00C329C3"/>
    <w:rsid w:val="00C50F5D"/>
    <w:rsid w:val="00C607E8"/>
    <w:rsid w:val="00C65167"/>
    <w:rsid w:val="00C712F3"/>
    <w:rsid w:val="00C761BF"/>
    <w:rsid w:val="00C779B7"/>
    <w:rsid w:val="00C779C9"/>
    <w:rsid w:val="00C77A96"/>
    <w:rsid w:val="00C83811"/>
    <w:rsid w:val="00C858AA"/>
    <w:rsid w:val="00C86E21"/>
    <w:rsid w:val="00C87173"/>
    <w:rsid w:val="00C92937"/>
    <w:rsid w:val="00C97C97"/>
    <w:rsid w:val="00CA39AA"/>
    <w:rsid w:val="00CA55DB"/>
    <w:rsid w:val="00CA6DC9"/>
    <w:rsid w:val="00CA787B"/>
    <w:rsid w:val="00CA7BFA"/>
    <w:rsid w:val="00CB4AA0"/>
    <w:rsid w:val="00CB5949"/>
    <w:rsid w:val="00CD2610"/>
    <w:rsid w:val="00CD2E45"/>
    <w:rsid w:val="00CE1BE5"/>
    <w:rsid w:val="00CE22ED"/>
    <w:rsid w:val="00CE271D"/>
    <w:rsid w:val="00CE4CA7"/>
    <w:rsid w:val="00CF0DAA"/>
    <w:rsid w:val="00CF3380"/>
    <w:rsid w:val="00D10E00"/>
    <w:rsid w:val="00D136EB"/>
    <w:rsid w:val="00D1734D"/>
    <w:rsid w:val="00D30D81"/>
    <w:rsid w:val="00D4050C"/>
    <w:rsid w:val="00D42C1F"/>
    <w:rsid w:val="00D44859"/>
    <w:rsid w:val="00D50326"/>
    <w:rsid w:val="00D544A4"/>
    <w:rsid w:val="00D56FEA"/>
    <w:rsid w:val="00D60CF1"/>
    <w:rsid w:val="00D65213"/>
    <w:rsid w:val="00D7136C"/>
    <w:rsid w:val="00D72132"/>
    <w:rsid w:val="00D7469D"/>
    <w:rsid w:val="00D757DF"/>
    <w:rsid w:val="00D773C4"/>
    <w:rsid w:val="00D823E8"/>
    <w:rsid w:val="00D87055"/>
    <w:rsid w:val="00D92164"/>
    <w:rsid w:val="00D92912"/>
    <w:rsid w:val="00DA074D"/>
    <w:rsid w:val="00DA5278"/>
    <w:rsid w:val="00DB1E2A"/>
    <w:rsid w:val="00DC05FB"/>
    <w:rsid w:val="00DC1C8E"/>
    <w:rsid w:val="00DC645D"/>
    <w:rsid w:val="00DD31B8"/>
    <w:rsid w:val="00DF5AD0"/>
    <w:rsid w:val="00E0189A"/>
    <w:rsid w:val="00E14F24"/>
    <w:rsid w:val="00E23850"/>
    <w:rsid w:val="00E245BA"/>
    <w:rsid w:val="00E320D7"/>
    <w:rsid w:val="00E327D7"/>
    <w:rsid w:val="00E33295"/>
    <w:rsid w:val="00E56E6D"/>
    <w:rsid w:val="00E5750D"/>
    <w:rsid w:val="00E62F3C"/>
    <w:rsid w:val="00E80FAF"/>
    <w:rsid w:val="00E83BFE"/>
    <w:rsid w:val="00E8502B"/>
    <w:rsid w:val="00E8561B"/>
    <w:rsid w:val="00E863CF"/>
    <w:rsid w:val="00E90302"/>
    <w:rsid w:val="00E958CD"/>
    <w:rsid w:val="00E97BFD"/>
    <w:rsid w:val="00EA0359"/>
    <w:rsid w:val="00EA54C2"/>
    <w:rsid w:val="00EB59C5"/>
    <w:rsid w:val="00EC4FB2"/>
    <w:rsid w:val="00EC6D6E"/>
    <w:rsid w:val="00ED2974"/>
    <w:rsid w:val="00ED402A"/>
    <w:rsid w:val="00ED69CB"/>
    <w:rsid w:val="00EE2E46"/>
    <w:rsid w:val="00EE6C1F"/>
    <w:rsid w:val="00EF3763"/>
    <w:rsid w:val="00EF3AE4"/>
    <w:rsid w:val="00EF4AC1"/>
    <w:rsid w:val="00F0253E"/>
    <w:rsid w:val="00F05A21"/>
    <w:rsid w:val="00F1109A"/>
    <w:rsid w:val="00F115CD"/>
    <w:rsid w:val="00F11D68"/>
    <w:rsid w:val="00F129C7"/>
    <w:rsid w:val="00F15DDC"/>
    <w:rsid w:val="00F163EF"/>
    <w:rsid w:val="00F1662A"/>
    <w:rsid w:val="00F23EEC"/>
    <w:rsid w:val="00F24ABA"/>
    <w:rsid w:val="00F2527C"/>
    <w:rsid w:val="00F27A15"/>
    <w:rsid w:val="00F31392"/>
    <w:rsid w:val="00F450CD"/>
    <w:rsid w:val="00F51CE3"/>
    <w:rsid w:val="00F531C3"/>
    <w:rsid w:val="00F56A2E"/>
    <w:rsid w:val="00F62BF5"/>
    <w:rsid w:val="00F62DCE"/>
    <w:rsid w:val="00F655F0"/>
    <w:rsid w:val="00F66880"/>
    <w:rsid w:val="00F72A55"/>
    <w:rsid w:val="00F72DA7"/>
    <w:rsid w:val="00F76DB7"/>
    <w:rsid w:val="00F76E5A"/>
    <w:rsid w:val="00F83343"/>
    <w:rsid w:val="00F904C6"/>
    <w:rsid w:val="00F9146D"/>
    <w:rsid w:val="00F93420"/>
    <w:rsid w:val="00FA0294"/>
    <w:rsid w:val="00FA364F"/>
    <w:rsid w:val="00FA73C6"/>
    <w:rsid w:val="00FB2240"/>
    <w:rsid w:val="00FB3131"/>
    <w:rsid w:val="00FB3B65"/>
    <w:rsid w:val="00FC0B2F"/>
    <w:rsid w:val="00FC2619"/>
    <w:rsid w:val="00FC7EB8"/>
    <w:rsid w:val="00FD0D44"/>
    <w:rsid w:val="00FD3AB0"/>
    <w:rsid w:val="00FD531A"/>
    <w:rsid w:val="00FE201A"/>
    <w:rsid w:val="00FE558B"/>
    <w:rsid w:val="00FE5F81"/>
    <w:rsid w:val="00FF01BF"/>
    <w:rsid w:val="00FF2370"/>
    <w:rsid w:val="00FF2720"/>
    <w:rsid w:val="00FF4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C0021-3B62-42FD-8976-767CD563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4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05B"/>
    <w:pPr>
      <w:ind w:left="720"/>
      <w:contextualSpacing/>
    </w:pPr>
  </w:style>
  <w:style w:type="paragraph" w:styleId="Header">
    <w:name w:val="header"/>
    <w:basedOn w:val="Normal"/>
    <w:link w:val="HeaderChar"/>
    <w:uiPriority w:val="99"/>
    <w:unhideWhenUsed/>
    <w:rsid w:val="008F1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F2D"/>
  </w:style>
  <w:style w:type="paragraph" w:styleId="Footer">
    <w:name w:val="footer"/>
    <w:basedOn w:val="Normal"/>
    <w:link w:val="FooterChar"/>
    <w:uiPriority w:val="99"/>
    <w:unhideWhenUsed/>
    <w:rsid w:val="008F1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F2D"/>
  </w:style>
  <w:style w:type="character" w:styleId="Hyperlink">
    <w:name w:val="Hyperlink"/>
    <w:basedOn w:val="DefaultParagraphFont"/>
    <w:uiPriority w:val="99"/>
    <w:unhideWhenUsed/>
    <w:rsid w:val="003B5320"/>
    <w:rPr>
      <w:color w:val="0563C1" w:themeColor="hyperlink"/>
      <w:u w:val="single"/>
    </w:rPr>
  </w:style>
  <w:style w:type="character" w:customStyle="1" w:styleId="UnresolvedMention">
    <w:name w:val="Unresolved Mention"/>
    <w:basedOn w:val="DefaultParagraphFont"/>
    <w:uiPriority w:val="99"/>
    <w:semiHidden/>
    <w:unhideWhenUsed/>
    <w:rsid w:val="003B5320"/>
    <w:rPr>
      <w:color w:val="605E5C"/>
      <w:shd w:val="clear" w:color="auto" w:fill="E1DFDD"/>
    </w:rPr>
  </w:style>
  <w:style w:type="character" w:styleId="FollowedHyperlink">
    <w:name w:val="FollowedHyperlink"/>
    <w:basedOn w:val="DefaultParagraphFont"/>
    <w:uiPriority w:val="99"/>
    <w:semiHidden/>
    <w:unhideWhenUsed/>
    <w:rsid w:val="001E423F"/>
    <w:rPr>
      <w:color w:val="954F72" w:themeColor="followedHyperlink"/>
      <w:u w:val="single"/>
    </w:rPr>
  </w:style>
  <w:style w:type="paragraph" w:styleId="BalloonText">
    <w:name w:val="Balloon Text"/>
    <w:basedOn w:val="Normal"/>
    <w:link w:val="BalloonTextChar"/>
    <w:uiPriority w:val="99"/>
    <w:semiHidden/>
    <w:unhideWhenUsed/>
    <w:rsid w:val="00130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055396">
      <w:bodyDiv w:val="1"/>
      <w:marLeft w:val="0"/>
      <w:marRight w:val="0"/>
      <w:marTop w:val="0"/>
      <w:marBottom w:val="0"/>
      <w:divBdr>
        <w:top w:val="none" w:sz="0" w:space="0" w:color="auto"/>
        <w:left w:val="none" w:sz="0" w:space="0" w:color="auto"/>
        <w:bottom w:val="none" w:sz="0" w:space="0" w:color="auto"/>
        <w:right w:val="none" w:sz="0" w:space="0" w:color="auto"/>
      </w:divBdr>
      <w:divsChild>
        <w:div w:id="686831579">
          <w:marLeft w:val="0"/>
          <w:marRight w:val="0"/>
          <w:marTop w:val="0"/>
          <w:marBottom w:val="0"/>
          <w:divBdr>
            <w:top w:val="none" w:sz="0" w:space="0" w:color="auto"/>
            <w:left w:val="none" w:sz="0" w:space="0" w:color="auto"/>
            <w:bottom w:val="none" w:sz="0" w:space="0" w:color="auto"/>
            <w:right w:val="none" w:sz="0" w:space="0" w:color="auto"/>
          </w:divBdr>
          <w:divsChild>
            <w:div w:id="744836256">
              <w:marLeft w:val="0"/>
              <w:marRight w:val="0"/>
              <w:marTop w:val="0"/>
              <w:marBottom w:val="0"/>
              <w:divBdr>
                <w:top w:val="none" w:sz="0" w:space="0" w:color="auto"/>
                <w:left w:val="none" w:sz="0" w:space="0" w:color="auto"/>
                <w:bottom w:val="none" w:sz="0" w:space="0" w:color="auto"/>
                <w:right w:val="none" w:sz="0" w:space="0" w:color="auto"/>
              </w:divBdr>
              <w:divsChild>
                <w:div w:id="271792013">
                  <w:marLeft w:val="0"/>
                  <w:marRight w:val="0"/>
                  <w:marTop w:val="0"/>
                  <w:marBottom w:val="0"/>
                  <w:divBdr>
                    <w:top w:val="none" w:sz="0" w:space="0" w:color="auto"/>
                    <w:left w:val="none" w:sz="0" w:space="0" w:color="auto"/>
                    <w:bottom w:val="none" w:sz="0" w:space="0" w:color="auto"/>
                    <w:right w:val="none" w:sz="0" w:space="0" w:color="auto"/>
                  </w:divBdr>
                  <w:divsChild>
                    <w:div w:id="521939524">
                      <w:marLeft w:val="0"/>
                      <w:marRight w:val="0"/>
                      <w:marTop w:val="0"/>
                      <w:marBottom w:val="0"/>
                      <w:divBdr>
                        <w:top w:val="none" w:sz="0" w:space="0" w:color="auto"/>
                        <w:left w:val="none" w:sz="0" w:space="0" w:color="auto"/>
                        <w:bottom w:val="none" w:sz="0" w:space="0" w:color="auto"/>
                        <w:right w:val="none" w:sz="0" w:space="0" w:color="auto"/>
                      </w:divBdr>
                      <w:divsChild>
                        <w:div w:id="1353798222">
                          <w:marLeft w:val="0"/>
                          <w:marRight w:val="0"/>
                          <w:marTop w:val="0"/>
                          <w:marBottom w:val="0"/>
                          <w:divBdr>
                            <w:top w:val="none" w:sz="0" w:space="0" w:color="auto"/>
                            <w:left w:val="none" w:sz="0" w:space="0" w:color="auto"/>
                            <w:bottom w:val="none" w:sz="0" w:space="0" w:color="auto"/>
                            <w:right w:val="none" w:sz="0" w:space="0" w:color="auto"/>
                          </w:divBdr>
                          <w:divsChild>
                            <w:div w:id="10940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2.sla-online.co.uk/v3/Resources/Page/1683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7" Type="http://schemas.openxmlformats.org/officeDocument/2006/relationships/hyperlink" Target="https://www.gov.uk/government/publications/coronavirus-covid-19-send-risk-assessment-guidance" TargetMode="External"/><Relationship Id="rId2" Type="http://schemas.openxmlformats.org/officeDocument/2006/relationships/customXml" Target="../customXml/item2.xml"/><Relationship Id="rId16" Type="http://schemas.openxmlformats.org/officeDocument/2006/relationships/hyperlink" Target="https://secure2.sla-online.co.uk/v3/Service/Details/763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preparing-for-the-wider-opening-of-schools-from-1-june/planning-guide-for-primary-schools" TargetMode="External"/><Relationship Id="rId5" Type="http://schemas.openxmlformats.org/officeDocument/2006/relationships/styles" Target="styles.xml"/><Relationship Id="rId15" Type="http://schemas.openxmlformats.org/officeDocument/2006/relationships/hyperlink" Target="https://www.gov.uk/government/publications/managing-school-premises-during-the-coronavirus-outbreak/managing-school-premises-which-are-partially-open-during-the-coronavirus-outbrea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ovid-19-decontamination-in-non-health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A1D9A44E13A946B9C73AAAA143A1F6" ma:contentTypeVersion="13" ma:contentTypeDescription="Create a new document." ma:contentTypeScope="" ma:versionID="02678ee18656e7adae14ff6d7946f16d">
  <xsd:schema xmlns:xsd="http://www.w3.org/2001/XMLSchema" xmlns:xs="http://www.w3.org/2001/XMLSchema" xmlns:p="http://schemas.microsoft.com/office/2006/metadata/properties" xmlns:ns3="6b4d4b00-6536-4cfd-b4ad-11c0cbbadb39" xmlns:ns4="5d7d40cb-e7ab-4e2f-b9e0-9cdb4b5ef219" targetNamespace="http://schemas.microsoft.com/office/2006/metadata/properties" ma:root="true" ma:fieldsID="779a15bc79a0cfa96036127e5e7c7697" ns3:_="" ns4:_="">
    <xsd:import namespace="6b4d4b00-6536-4cfd-b4ad-11c0cbbadb39"/>
    <xsd:import namespace="5d7d40cb-e7ab-4e2f-b9e0-9cdb4b5ef2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d4b00-6536-4cfd-b4ad-11c0cbbadb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7d40cb-e7ab-4e2f-b9e0-9cdb4b5ef21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3280D-A2E3-4CE6-9FAB-B97C3BF61F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5A72F8-85A9-4ACE-BFE8-1139E8E67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d4b00-6536-4cfd-b4ad-11c0cbbadb39"/>
    <ds:schemaRef ds:uri="5d7d40cb-e7ab-4e2f-b9e0-9cdb4b5ef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153C35-D84E-4A54-AD0C-045A44415A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3577</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Durbin, Ann</dc:creator>
  <cp:keywords/>
  <dc:description/>
  <cp:lastModifiedBy>Head Urchfont</cp:lastModifiedBy>
  <cp:revision>2</cp:revision>
  <cp:lastPrinted>2020-05-21T11:17:00Z</cp:lastPrinted>
  <dcterms:created xsi:type="dcterms:W3CDTF">2020-05-27T09:47:00Z</dcterms:created>
  <dcterms:modified xsi:type="dcterms:W3CDTF">2020-05-27T09:47:00Z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0x010100E4A1D9A44E13A946B9C73AAAA143A1F6</vt:lpwstr>
  </property>
</Properties>
</file>